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4E" w:rsidRPr="00A21154" w:rsidRDefault="0000694E" w:rsidP="0064785B">
      <w:pPr>
        <w:pBdr>
          <w:bottom w:val="single" w:sz="4" w:space="1" w:color="auto"/>
        </w:pBdr>
        <w:rPr>
          <w:rFonts w:ascii="Calibri" w:hAnsi="Calibri"/>
        </w:rPr>
      </w:pPr>
      <w:bookmarkStart w:id="0" w:name="_GoBack"/>
      <w:bookmarkEnd w:id="0"/>
    </w:p>
    <w:p w:rsidR="0000694E" w:rsidRPr="007E06C4" w:rsidRDefault="0000694E" w:rsidP="0064785B">
      <w:pPr>
        <w:jc w:val="center"/>
        <w:rPr>
          <w:rFonts w:ascii="Calibri" w:hAnsi="Calibri"/>
          <w:b/>
          <w:i/>
        </w:rPr>
      </w:pPr>
    </w:p>
    <w:p w:rsidR="0000694E" w:rsidRPr="007E06C4" w:rsidRDefault="0000694E" w:rsidP="006F0885">
      <w:pPr>
        <w:tabs>
          <w:tab w:val="left" w:pos="1560"/>
        </w:tabs>
        <w:rPr>
          <w:rFonts w:ascii="Calibri" w:hAnsi="Calibri"/>
        </w:rPr>
      </w:pPr>
      <w:r w:rsidRPr="007E06C4">
        <w:rPr>
          <w:rFonts w:ascii="Calibri" w:hAnsi="Calibri"/>
          <w:b/>
        </w:rPr>
        <w:t>Opened:</w:t>
      </w:r>
      <w:r w:rsidRPr="007E06C4">
        <w:rPr>
          <w:rFonts w:ascii="Calibri" w:hAnsi="Calibri"/>
          <w:b/>
        </w:rPr>
        <w:tab/>
      </w:r>
      <w:r w:rsidRPr="007E06C4">
        <w:rPr>
          <w:rFonts w:ascii="Calibri" w:hAnsi="Calibri"/>
        </w:rPr>
        <w:t>7:</w:t>
      </w:r>
      <w:r w:rsidR="00BF59B8">
        <w:rPr>
          <w:rFonts w:ascii="Calibri" w:hAnsi="Calibri"/>
        </w:rPr>
        <w:t>07</w:t>
      </w:r>
      <w:r w:rsidRPr="007E06C4">
        <w:rPr>
          <w:rFonts w:ascii="Calibri" w:hAnsi="Calibri"/>
        </w:rPr>
        <w:t>pm</w:t>
      </w:r>
    </w:p>
    <w:p w:rsidR="0000694E" w:rsidRPr="007E06C4" w:rsidRDefault="0000694E" w:rsidP="006F0885">
      <w:pPr>
        <w:tabs>
          <w:tab w:val="left" w:pos="1560"/>
        </w:tabs>
        <w:rPr>
          <w:rFonts w:ascii="Calibri" w:hAnsi="Calibri"/>
        </w:rPr>
      </w:pPr>
    </w:p>
    <w:p w:rsidR="009D6576" w:rsidRPr="007A06F2" w:rsidRDefault="0000694E" w:rsidP="009D6576">
      <w:pPr>
        <w:tabs>
          <w:tab w:val="left" w:pos="1560"/>
          <w:tab w:val="left" w:pos="5670"/>
        </w:tabs>
        <w:ind w:left="1560" w:hanging="1560"/>
        <w:jc w:val="both"/>
        <w:rPr>
          <w:rFonts w:ascii="Calibri" w:hAnsi="Calibri"/>
        </w:rPr>
      </w:pPr>
      <w:r w:rsidRPr="007E06C4">
        <w:rPr>
          <w:rFonts w:ascii="Calibri" w:hAnsi="Calibri"/>
          <w:b/>
        </w:rPr>
        <w:t>Present:</w:t>
      </w:r>
      <w:r w:rsidRPr="007E06C4">
        <w:rPr>
          <w:rFonts w:ascii="Calibri" w:hAnsi="Calibri"/>
          <w:b/>
        </w:rPr>
        <w:tab/>
      </w:r>
      <w:r w:rsidR="00AE4011" w:rsidRPr="007A06F2">
        <w:rPr>
          <w:rFonts w:ascii="Calibri" w:hAnsi="Calibri"/>
        </w:rPr>
        <w:t xml:space="preserve">Vanessa Gordon, Kylie Newton, Paula Kontor, Sen Ooi, Renae Ritchie, Darren Warwick, </w:t>
      </w:r>
      <w:r w:rsidR="002B73EB" w:rsidRPr="007A06F2">
        <w:rPr>
          <w:rFonts w:ascii="Calibri" w:hAnsi="Calibri"/>
        </w:rPr>
        <w:t xml:space="preserve">Joanne Ivey, </w:t>
      </w:r>
      <w:r w:rsidR="00AE4011" w:rsidRPr="007A06F2">
        <w:rPr>
          <w:rFonts w:ascii="Calibri" w:hAnsi="Calibri"/>
        </w:rPr>
        <w:t xml:space="preserve">Jacqui Watts, Kylie McKivett, Robyn Menzies-Moore, Narelle Marinescu, Vanessa Woodington, Vicky Warwick, Teresa Kennedy, Bianca Brisset, </w:t>
      </w:r>
      <w:r w:rsidR="007A06F2" w:rsidRPr="007A06F2">
        <w:rPr>
          <w:rFonts w:ascii="Calibri" w:hAnsi="Calibri"/>
        </w:rPr>
        <w:t>Bec Burns, Sonya Wright, Vanessa Magee</w:t>
      </w:r>
    </w:p>
    <w:p w:rsidR="0000694E" w:rsidRPr="007E06C4" w:rsidRDefault="0000694E" w:rsidP="007E06C4">
      <w:pPr>
        <w:tabs>
          <w:tab w:val="left" w:pos="1560"/>
          <w:tab w:val="left" w:pos="5670"/>
        </w:tabs>
        <w:rPr>
          <w:rFonts w:ascii="Calibri" w:hAnsi="Calibri"/>
          <w:b/>
        </w:rPr>
      </w:pPr>
    </w:p>
    <w:p w:rsidR="0000694E" w:rsidRPr="00BF59B8" w:rsidRDefault="0000694E" w:rsidP="00EF6904">
      <w:pPr>
        <w:tabs>
          <w:tab w:val="left" w:pos="1560"/>
          <w:tab w:val="left" w:pos="5670"/>
        </w:tabs>
        <w:ind w:left="1560" w:hanging="1560"/>
        <w:jc w:val="both"/>
        <w:rPr>
          <w:rFonts w:ascii="Calibri" w:hAnsi="Calibri"/>
        </w:rPr>
      </w:pPr>
      <w:r w:rsidRPr="007E06C4">
        <w:rPr>
          <w:rFonts w:ascii="Calibri" w:hAnsi="Calibri"/>
          <w:b/>
        </w:rPr>
        <w:t>Apologies:</w:t>
      </w:r>
      <w:r w:rsidRPr="007E06C4">
        <w:rPr>
          <w:rFonts w:ascii="Calibri" w:hAnsi="Calibri"/>
          <w:b/>
        </w:rPr>
        <w:tab/>
      </w:r>
      <w:r w:rsidR="00AE4011" w:rsidRPr="00BF59B8">
        <w:rPr>
          <w:rFonts w:ascii="Calibri" w:hAnsi="Calibri"/>
        </w:rPr>
        <w:t>Kerry Heliams</w:t>
      </w:r>
      <w:r w:rsidR="002B73EB" w:rsidRPr="00BF59B8">
        <w:rPr>
          <w:rFonts w:ascii="Calibri" w:hAnsi="Calibri"/>
        </w:rPr>
        <w:t xml:space="preserve"> </w:t>
      </w:r>
    </w:p>
    <w:p w:rsidR="0000694E" w:rsidRPr="007E06C4" w:rsidRDefault="0000694E" w:rsidP="007E06C4">
      <w:pPr>
        <w:tabs>
          <w:tab w:val="left" w:pos="1560"/>
          <w:tab w:val="left" w:pos="5670"/>
        </w:tabs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827"/>
        <w:gridCol w:w="5528"/>
        <w:gridCol w:w="1753"/>
      </w:tblGrid>
      <w:tr w:rsidR="0000694E" w:rsidRPr="00A21154" w:rsidTr="00A15A4E">
        <w:trPr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No.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694E" w:rsidRPr="00A21154" w:rsidRDefault="0000694E" w:rsidP="007E06C4">
            <w:pPr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Description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0694E" w:rsidRPr="00A21154" w:rsidRDefault="0000694E" w:rsidP="006F0885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6F0885">
              <w:rPr>
                <w:rFonts w:ascii="Calibri" w:hAnsi="Calibri"/>
                <w:b/>
                <w:sz w:val="28"/>
                <w:szCs w:val="28"/>
              </w:rPr>
              <w:t>Action</w:t>
            </w:r>
          </w:p>
        </w:tc>
      </w:tr>
      <w:tr w:rsidR="0000694E" w:rsidRPr="00A21154" w:rsidTr="00636204">
        <w:trPr>
          <w:jc w:val="center"/>
        </w:trPr>
        <w:tc>
          <w:tcPr>
            <w:tcW w:w="70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0694E" w:rsidRPr="00AA65E8" w:rsidRDefault="0000694E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</w:rPr>
              <w:t>1</w:t>
            </w:r>
          </w:p>
        </w:tc>
        <w:tc>
          <w:tcPr>
            <w:tcW w:w="182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0694E" w:rsidRPr="00AA65E8" w:rsidRDefault="0000694E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Welcome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00694E" w:rsidRPr="007E06C4" w:rsidRDefault="00BF59B8" w:rsidP="00C159C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Renae Ritchie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00694E" w:rsidRPr="007E06C4" w:rsidRDefault="0000694E" w:rsidP="00511A6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00694E" w:rsidRPr="00A21154" w:rsidTr="00636204">
        <w:trPr>
          <w:jc w:val="center"/>
        </w:trPr>
        <w:tc>
          <w:tcPr>
            <w:tcW w:w="703" w:type="dxa"/>
          </w:tcPr>
          <w:p w:rsidR="0000694E" w:rsidRPr="007E06C4" w:rsidRDefault="0000694E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27" w:type="dxa"/>
          </w:tcPr>
          <w:p w:rsidR="0000694E" w:rsidRPr="007E06C4" w:rsidRDefault="0000694E" w:rsidP="00D214E2">
            <w:pPr>
              <w:spacing w:before="120" w:after="120"/>
              <w:rPr>
                <w:rFonts w:ascii="Calibri" w:hAnsi="Calibri"/>
              </w:rPr>
            </w:pPr>
            <w:r w:rsidRPr="007E06C4">
              <w:rPr>
                <w:rFonts w:ascii="Calibri" w:hAnsi="Calibri"/>
                <w:sz w:val="22"/>
                <w:szCs w:val="22"/>
              </w:rPr>
              <w:t xml:space="preserve">Confirmation of </w:t>
            </w:r>
            <w:r>
              <w:rPr>
                <w:rFonts w:ascii="Calibri" w:hAnsi="Calibri"/>
                <w:sz w:val="22"/>
                <w:szCs w:val="22"/>
              </w:rPr>
              <w:t>previous meeting m</w:t>
            </w:r>
            <w:r w:rsidRPr="007E06C4">
              <w:rPr>
                <w:rFonts w:ascii="Calibri" w:hAnsi="Calibri"/>
                <w:sz w:val="22"/>
                <w:szCs w:val="22"/>
              </w:rPr>
              <w:t>inutes</w:t>
            </w:r>
          </w:p>
        </w:tc>
        <w:tc>
          <w:tcPr>
            <w:tcW w:w="5528" w:type="dxa"/>
          </w:tcPr>
          <w:p w:rsidR="0000694E" w:rsidRPr="007E06C4" w:rsidRDefault="0000694E" w:rsidP="007E06C4">
            <w:pPr>
              <w:spacing w:before="120" w:after="120"/>
              <w:rPr>
                <w:rFonts w:ascii="Calibri" w:hAnsi="Calibri"/>
              </w:rPr>
            </w:pPr>
            <w:r w:rsidRPr="007E06C4">
              <w:rPr>
                <w:rFonts w:ascii="Calibri" w:hAnsi="Calibri"/>
                <w:sz w:val="22"/>
                <w:szCs w:val="22"/>
              </w:rPr>
              <w:t>Distributed to all members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E06C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857D1" w:rsidRPr="00F857D1" w:rsidRDefault="0000694E" w:rsidP="006E5B0E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E06C4">
              <w:rPr>
                <w:rFonts w:ascii="Calibri" w:hAnsi="Calibri"/>
                <w:sz w:val="22"/>
                <w:szCs w:val="22"/>
              </w:rPr>
              <w:t>That the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06C4">
              <w:rPr>
                <w:rFonts w:ascii="Calibri" w:hAnsi="Calibri"/>
                <w:sz w:val="22"/>
                <w:szCs w:val="22"/>
              </w:rPr>
              <w:t xml:space="preserve">minutes of the </w:t>
            </w:r>
            <w:r>
              <w:rPr>
                <w:rFonts w:ascii="Calibri" w:hAnsi="Calibri"/>
                <w:sz w:val="22"/>
                <w:szCs w:val="22"/>
              </w:rPr>
              <w:t xml:space="preserve">general </w:t>
            </w:r>
            <w:r w:rsidRPr="007E06C4">
              <w:rPr>
                <w:rFonts w:ascii="Calibri" w:hAnsi="Calibri"/>
                <w:sz w:val="22"/>
                <w:szCs w:val="22"/>
              </w:rPr>
              <w:t>meeting of Bletchley Park P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Pr="007E06C4">
              <w:rPr>
                <w:rFonts w:ascii="Calibri" w:hAnsi="Calibri"/>
                <w:sz w:val="22"/>
                <w:szCs w:val="22"/>
              </w:rPr>
              <w:t xml:space="preserve"> held on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BF59B8">
              <w:rPr>
                <w:rFonts w:ascii="Calibri" w:hAnsi="Calibri"/>
                <w:sz w:val="22"/>
                <w:szCs w:val="22"/>
              </w:rPr>
              <w:t>7</w:t>
            </w:r>
            <w:r w:rsidR="002B73EB" w:rsidRPr="002B73EB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2B73EB">
              <w:rPr>
                <w:rFonts w:ascii="Calibri" w:hAnsi="Calibri"/>
                <w:sz w:val="22"/>
                <w:szCs w:val="22"/>
              </w:rPr>
              <w:t xml:space="preserve"> November</w:t>
            </w:r>
            <w:r w:rsidRPr="008A30C0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BF59B8">
              <w:rPr>
                <w:rFonts w:ascii="Calibri" w:hAnsi="Calibri"/>
                <w:sz w:val="22"/>
                <w:szCs w:val="22"/>
              </w:rPr>
              <w:t>6</w:t>
            </w:r>
            <w:r w:rsidRPr="008A30C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57D1">
              <w:rPr>
                <w:rFonts w:ascii="Calibri" w:hAnsi="Calibri"/>
                <w:sz w:val="22"/>
                <w:szCs w:val="22"/>
              </w:rPr>
              <w:t xml:space="preserve">with the following amendment </w:t>
            </w:r>
            <w:r w:rsidR="00F857D1" w:rsidRPr="00F857D1">
              <w:rPr>
                <w:rFonts w:ascii="Calibri" w:hAnsi="Calibri"/>
                <w:b/>
                <w:sz w:val="22"/>
                <w:szCs w:val="22"/>
              </w:rPr>
              <w:t>(7.2) Uniform supplier contract: there are no ongoing financial issues, the education department would not support any if they occurred.</w:t>
            </w:r>
          </w:p>
          <w:p w:rsidR="006F54A4" w:rsidRDefault="00F857D1" w:rsidP="006E5B0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694E" w:rsidRPr="007E06C4">
              <w:rPr>
                <w:rFonts w:ascii="Calibri" w:hAnsi="Calibri"/>
                <w:sz w:val="22"/>
                <w:szCs w:val="22"/>
              </w:rPr>
              <w:t>be taken as read and confirmed as a true and accurate record</w:t>
            </w:r>
            <w:r w:rsidR="002B73EB">
              <w:rPr>
                <w:rFonts w:ascii="Calibri" w:hAnsi="Calibri"/>
                <w:sz w:val="22"/>
                <w:szCs w:val="22"/>
              </w:rPr>
              <w:t>.</w:t>
            </w:r>
          </w:p>
          <w:p w:rsidR="006E5B0E" w:rsidRPr="007E06C4" w:rsidRDefault="006E5B0E" w:rsidP="00F857D1">
            <w:pPr>
              <w:spacing w:before="120" w:after="120"/>
              <w:jc w:val="both"/>
              <w:rPr>
                <w:rFonts w:ascii="Calibri" w:hAnsi="Calibri"/>
              </w:rPr>
            </w:pPr>
            <w:r w:rsidRPr="00661A30">
              <w:rPr>
                <w:rFonts w:ascii="Calibri" w:hAnsi="Calibri"/>
                <w:b/>
                <w:sz w:val="22"/>
                <w:szCs w:val="22"/>
              </w:rPr>
              <w:t>Accepted: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57D1">
              <w:rPr>
                <w:rFonts w:ascii="Calibri" w:hAnsi="Calibri"/>
                <w:sz w:val="22"/>
                <w:szCs w:val="22"/>
              </w:rPr>
              <w:t>Renae Ritchie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1A30">
              <w:rPr>
                <w:rFonts w:ascii="Calibri" w:hAnsi="Calibri"/>
                <w:b/>
                <w:sz w:val="22"/>
                <w:szCs w:val="22"/>
              </w:rPr>
              <w:t>Seconded:</w:t>
            </w:r>
            <w:r w:rsidRPr="00661A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57D1">
              <w:rPr>
                <w:rFonts w:ascii="Calibri" w:hAnsi="Calibri"/>
                <w:sz w:val="22"/>
                <w:szCs w:val="22"/>
              </w:rPr>
              <w:t>Darren Warwick</w:t>
            </w:r>
          </w:p>
        </w:tc>
        <w:tc>
          <w:tcPr>
            <w:tcW w:w="1753" w:type="dxa"/>
          </w:tcPr>
          <w:p w:rsidR="0000694E" w:rsidRDefault="0000694E" w:rsidP="00881606">
            <w:pPr>
              <w:spacing w:before="120" w:after="120"/>
              <w:rPr>
                <w:rFonts w:ascii="Calibri" w:hAnsi="Calibri"/>
              </w:rPr>
            </w:pPr>
          </w:p>
          <w:p w:rsidR="0000694E" w:rsidRDefault="0000694E" w:rsidP="00881606">
            <w:pPr>
              <w:spacing w:before="120" w:after="120"/>
              <w:rPr>
                <w:rFonts w:ascii="Calibri" w:hAnsi="Calibri"/>
              </w:rPr>
            </w:pPr>
          </w:p>
          <w:p w:rsidR="0000694E" w:rsidRDefault="0000694E" w:rsidP="0088160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  <w:p w:rsidR="0000694E" w:rsidRPr="00881606" w:rsidRDefault="0000694E" w:rsidP="0088160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00694E" w:rsidRPr="00A21154" w:rsidTr="00636204">
        <w:trPr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00694E" w:rsidRPr="00AA65E8" w:rsidRDefault="0000694E" w:rsidP="00271D8D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108" w:type="dxa"/>
            <w:gridSpan w:val="3"/>
            <w:shd w:val="clear" w:color="auto" w:fill="D9D9D9" w:themeFill="background1" w:themeFillShade="D9"/>
          </w:tcPr>
          <w:p w:rsidR="0000694E" w:rsidRPr="00AA65E8" w:rsidRDefault="0000694E" w:rsidP="00511A6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Business arising from previous minutes</w:t>
            </w:r>
          </w:p>
        </w:tc>
      </w:tr>
      <w:tr w:rsidR="004E7A35" w:rsidRPr="00A21154" w:rsidTr="00636204">
        <w:trPr>
          <w:jc w:val="center"/>
        </w:trPr>
        <w:tc>
          <w:tcPr>
            <w:tcW w:w="703" w:type="dxa"/>
          </w:tcPr>
          <w:p w:rsidR="004E7A35" w:rsidRDefault="00C159C2" w:rsidP="00BF59B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(6)</w:t>
            </w:r>
          </w:p>
        </w:tc>
        <w:tc>
          <w:tcPr>
            <w:tcW w:w="1827" w:type="dxa"/>
          </w:tcPr>
          <w:p w:rsidR="004E7A35" w:rsidRPr="003B7169" w:rsidRDefault="00BF59B8" w:rsidP="00550DBE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Requirement for a honorary or registered auditor</w:t>
            </w:r>
          </w:p>
        </w:tc>
        <w:tc>
          <w:tcPr>
            <w:tcW w:w="5528" w:type="dxa"/>
          </w:tcPr>
          <w:p w:rsidR="004E7A35" w:rsidRPr="004A7202" w:rsidRDefault="00BF59B8" w:rsidP="00BF59B8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 xml:space="preserve">To follow up with WACCSO if we move forward from this point or required to go back retrospectively in relation to </w:t>
            </w:r>
            <w:r w:rsidR="007A06F2">
              <w:rPr>
                <w:rFonts w:ascii="Calibri" w:hAnsi="Calibri" w:cs="Courier New"/>
                <w:lang w:val="en-US" w:eastAsia="en-US"/>
              </w:rPr>
              <w:t>an</w:t>
            </w:r>
            <w:r>
              <w:rPr>
                <w:rFonts w:ascii="Calibri" w:hAnsi="Calibri" w:cs="Courier New"/>
                <w:lang w:val="en-US" w:eastAsia="en-US"/>
              </w:rPr>
              <w:t xml:space="preserve"> honorary or registered auditor. </w:t>
            </w:r>
          </w:p>
        </w:tc>
        <w:tc>
          <w:tcPr>
            <w:tcW w:w="1753" w:type="dxa"/>
          </w:tcPr>
          <w:p w:rsidR="004E7A35" w:rsidRDefault="00BF59B8" w:rsidP="00550DB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 Ritchie</w:t>
            </w:r>
          </w:p>
          <w:p w:rsidR="004E7A35" w:rsidRPr="007E06C4" w:rsidRDefault="004E7A35" w:rsidP="00550DBE">
            <w:pPr>
              <w:spacing w:before="120" w:after="120"/>
              <w:rPr>
                <w:rFonts w:ascii="Calibri" w:hAnsi="Calibri"/>
              </w:rPr>
            </w:pPr>
          </w:p>
        </w:tc>
      </w:tr>
      <w:tr w:rsidR="00C159C2" w:rsidRPr="00A21154" w:rsidTr="00636204">
        <w:trPr>
          <w:jc w:val="center"/>
        </w:trPr>
        <w:tc>
          <w:tcPr>
            <w:tcW w:w="703" w:type="dxa"/>
          </w:tcPr>
          <w:p w:rsidR="00C159C2" w:rsidRDefault="00C159C2" w:rsidP="00661A3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661A30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.3)</w:t>
            </w:r>
          </w:p>
        </w:tc>
        <w:tc>
          <w:tcPr>
            <w:tcW w:w="1827" w:type="dxa"/>
          </w:tcPr>
          <w:p w:rsidR="00C159C2" w:rsidRDefault="00661A30" w:rsidP="00550DBE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Canteen agreement between Robyn and P &amp; C</w:t>
            </w:r>
          </w:p>
        </w:tc>
        <w:tc>
          <w:tcPr>
            <w:tcW w:w="5528" w:type="dxa"/>
          </w:tcPr>
          <w:p w:rsidR="00C159C2" w:rsidRDefault="00661A30" w:rsidP="00C159C2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 xml:space="preserve">The canteen is now run by Robyn and she liaises with the school. Fundraising will arrange to meet with Robyn when required to discuss fundraising activities of the P &amp; C that may involve food and beverages </w:t>
            </w:r>
          </w:p>
        </w:tc>
        <w:tc>
          <w:tcPr>
            <w:tcW w:w="1753" w:type="dxa"/>
          </w:tcPr>
          <w:p w:rsidR="00C159C2" w:rsidRDefault="00C159C2" w:rsidP="00550DB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C159C2" w:rsidRPr="00A21154" w:rsidTr="00636204">
        <w:trPr>
          <w:jc w:val="center"/>
        </w:trPr>
        <w:tc>
          <w:tcPr>
            <w:tcW w:w="703" w:type="dxa"/>
          </w:tcPr>
          <w:p w:rsidR="00C159C2" w:rsidRDefault="00C159C2" w:rsidP="00661A3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(7.</w:t>
            </w:r>
            <w:r w:rsidR="00661A30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827" w:type="dxa"/>
          </w:tcPr>
          <w:p w:rsidR="00C159C2" w:rsidRDefault="00661A30" w:rsidP="00550DBE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Tree seats to be taken to grounds committee</w:t>
            </w:r>
          </w:p>
        </w:tc>
        <w:tc>
          <w:tcPr>
            <w:tcW w:w="5528" w:type="dxa"/>
          </w:tcPr>
          <w:p w:rsidR="00C159C2" w:rsidRDefault="00661A30" w:rsidP="00661A30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These are no longer available. Vanessa Magee will follow up and see if she can locate them</w:t>
            </w:r>
          </w:p>
        </w:tc>
        <w:tc>
          <w:tcPr>
            <w:tcW w:w="1753" w:type="dxa"/>
          </w:tcPr>
          <w:p w:rsidR="00C159C2" w:rsidRDefault="00661A30" w:rsidP="00661A3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Vanessa Magee</w:t>
            </w:r>
          </w:p>
        </w:tc>
      </w:tr>
      <w:tr w:rsidR="00C159C2" w:rsidRPr="00A21154" w:rsidTr="00636204">
        <w:trPr>
          <w:jc w:val="center"/>
        </w:trPr>
        <w:tc>
          <w:tcPr>
            <w:tcW w:w="703" w:type="dxa"/>
          </w:tcPr>
          <w:p w:rsidR="00C159C2" w:rsidRDefault="00C159C2" w:rsidP="00661A3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661A30">
              <w:rPr>
                <w:rFonts w:ascii="Calibri" w:hAnsi="Calibri"/>
              </w:rPr>
              <w:t>7.6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827" w:type="dxa"/>
          </w:tcPr>
          <w:p w:rsidR="00C159C2" w:rsidRDefault="00661A30" w:rsidP="00550DBE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P &amp; C feedback email</w:t>
            </w:r>
          </w:p>
        </w:tc>
        <w:tc>
          <w:tcPr>
            <w:tcW w:w="5528" w:type="dxa"/>
          </w:tcPr>
          <w:p w:rsidR="00C159C2" w:rsidRDefault="00661A30" w:rsidP="00661A30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Following discussion this will no longer be required as the presidents email is on the newsletter and the school will forward any emails they receive</w:t>
            </w:r>
          </w:p>
        </w:tc>
        <w:tc>
          <w:tcPr>
            <w:tcW w:w="1753" w:type="dxa"/>
          </w:tcPr>
          <w:p w:rsidR="00C159C2" w:rsidRDefault="00616D6E" w:rsidP="00550DB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C159C2" w:rsidRPr="00A21154" w:rsidTr="00636204">
        <w:trPr>
          <w:jc w:val="center"/>
        </w:trPr>
        <w:tc>
          <w:tcPr>
            <w:tcW w:w="703" w:type="dxa"/>
          </w:tcPr>
          <w:p w:rsidR="00C159C2" w:rsidRDefault="00C159C2" w:rsidP="00661A3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661A30">
              <w:rPr>
                <w:rFonts w:ascii="Calibri" w:hAnsi="Calibri"/>
              </w:rPr>
              <w:t>7.7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827" w:type="dxa"/>
          </w:tcPr>
          <w:p w:rsidR="00C159C2" w:rsidRDefault="00661A30" w:rsidP="00550DBE">
            <w:pPr>
              <w:autoSpaceDE w:val="0"/>
              <w:autoSpaceDN w:val="0"/>
              <w:adjustRightInd w:val="0"/>
              <w:ind w:left="97" w:hanging="64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P &amp; C Survey</w:t>
            </w:r>
          </w:p>
        </w:tc>
        <w:tc>
          <w:tcPr>
            <w:tcW w:w="5528" w:type="dxa"/>
          </w:tcPr>
          <w:p w:rsidR="00C159C2" w:rsidRDefault="00661A30" w:rsidP="00616D6E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lang w:val="en-US" w:eastAsia="en-US"/>
              </w:rPr>
              <w:t>Paula Kontor handed out the results of the survey. For tabling at the next meeting</w:t>
            </w:r>
            <w:r w:rsidR="00616D6E">
              <w:rPr>
                <w:rFonts w:ascii="Calibri" w:hAnsi="Calibri" w:cs="Courier New"/>
                <w:lang w:val="en-US" w:eastAsia="en-US"/>
              </w:rPr>
              <w:t xml:space="preserve"> </w:t>
            </w:r>
          </w:p>
        </w:tc>
        <w:tc>
          <w:tcPr>
            <w:tcW w:w="1753" w:type="dxa"/>
          </w:tcPr>
          <w:p w:rsidR="00C159C2" w:rsidRDefault="00661A30" w:rsidP="00550DBE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Paula Kontor</w:t>
            </w:r>
          </w:p>
        </w:tc>
      </w:tr>
      <w:tr w:rsidR="006E4419" w:rsidRPr="00A21154" w:rsidTr="00636204">
        <w:trPr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6E4419" w:rsidRPr="00AA65E8" w:rsidRDefault="006E4419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6E4419" w:rsidRPr="00AA65E8" w:rsidRDefault="006E4419" w:rsidP="000841ED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Correspondence In/Out</w:t>
            </w:r>
          </w:p>
        </w:tc>
        <w:tc>
          <w:tcPr>
            <w:tcW w:w="5528" w:type="dxa"/>
          </w:tcPr>
          <w:p w:rsidR="006E4419" w:rsidRPr="0057771F" w:rsidRDefault="00661A30" w:rsidP="00661A30">
            <w:pPr>
              <w:autoSpaceDE w:val="0"/>
              <w:autoSpaceDN w:val="0"/>
              <w:adjustRightInd w:val="0"/>
              <w:rPr>
                <w:rFonts w:ascii="Calibri" w:hAnsi="Calibri" w:cs="Courier New"/>
                <w:lang w:val="en-US"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val="en-US" w:eastAsia="en-US"/>
              </w:rPr>
              <w:t xml:space="preserve">Advertising material mainly distributed from the P &amp; C mail box </w:t>
            </w:r>
          </w:p>
        </w:tc>
        <w:tc>
          <w:tcPr>
            <w:tcW w:w="1753" w:type="dxa"/>
          </w:tcPr>
          <w:p w:rsidR="006E4419" w:rsidRPr="007E06C4" w:rsidRDefault="006E4419" w:rsidP="00511A6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4419" w:rsidRPr="00A21154" w:rsidTr="00636204">
        <w:trPr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6E4419" w:rsidRPr="00AA65E8" w:rsidRDefault="006E4419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6E4419" w:rsidRPr="00AA65E8" w:rsidRDefault="006E4419" w:rsidP="000841ED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Presidents Report</w:t>
            </w:r>
          </w:p>
        </w:tc>
        <w:tc>
          <w:tcPr>
            <w:tcW w:w="5528" w:type="dxa"/>
          </w:tcPr>
          <w:p w:rsidR="006E4419" w:rsidRPr="004A7202" w:rsidRDefault="00661A30" w:rsidP="00661A30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Renae thanked everyone for their hard work in 2016</w:t>
            </w:r>
          </w:p>
        </w:tc>
        <w:tc>
          <w:tcPr>
            <w:tcW w:w="1753" w:type="dxa"/>
          </w:tcPr>
          <w:p w:rsidR="006E4419" w:rsidRPr="0099325A" w:rsidRDefault="006E4419" w:rsidP="00511A66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4E7A35" w:rsidRPr="00A21154" w:rsidTr="00636204">
        <w:trPr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4E7A35" w:rsidRPr="00AA65E8" w:rsidRDefault="004E7A35" w:rsidP="00511A66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4E7A35" w:rsidRPr="00AA65E8" w:rsidRDefault="004E7A35" w:rsidP="00101DB5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Presentation and adoption of audited financial statement for 201</w:t>
            </w:r>
            <w:r w:rsidR="00101DB5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4E7A35" w:rsidRDefault="004E7A35" w:rsidP="00511A6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Financial statement not yet available</w:t>
            </w:r>
            <w:r w:rsidR="00101DB5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753" w:type="dxa"/>
            <w:shd w:val="clear" w:color="auto" w:fill="auto"/>
          </w:tcPr>
          <w:p w:rsidR="004E7A35" w:rsidRDefault="00616D6E" w:rsidP="00511A66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Woodington</w:t>
            </w:r>
          </w:p>
        </w:tc>
      </w:tr>
      <w:tr w:rsidR="006E4419" w:rsidRPr="00A21154" w:rsidTr="00636204">
        <w:trPr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6E4419" w:rsidRPr="00AA65E8" w:rsidRDefault="004E7A35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9108" w:type="dxa"/>
            <w:gridSpan w:val="3"/>
            <w:shd w:val="clear" w:color="auto" w:fill="D9D9D9" w:themeFill="background1" w:themeFillShade="D9"/>
          </w:tcPr>
          <w:p w:rsidR="006E4419" w:rsidRPr="00AA65E8" w:rsidRDefault="006E4419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Other reports</w:t>
            </w:r>
          </w:p>
        </w:tc>
      </w:tr>
      <w:tr w:rsidR="006E4419" w:rsidRPr="00A21154" w:rsidTr="00636204">
        <w:trPr>
          <w:jc w:val="center"/>
        </w:trPr>
        <w:tc>
          <w:tcPr>
            <w:tcW w:w="703" w:type="dxa"/>
          </w:tcPr>
          <w:p w:rsidR="006E4419" w:rsidRPr="007E06C4" w:rsidRDefault="004E7A35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6E4419">
              <w:rPr>
                <w:rFonts w:ascii="Calibri" w:hAnsi="Calibri"/>
              </w:rPr>
              <w:t>.1</w:t>
            </w:r>
          </w:p>
        </w:tc>
        <w:tc>
          <w:tcPr>
            <w:tcW w:w="1827" w:type="dxa"/>
          </w:tcPr>
          <w:p w:rsidR="006E4419" w:rsidRPr="007E06C4" w:rsidRDefault="006E4419" w:rsidP="000841E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Principal</w:t>
            </w:r>
          </w:p>
        </w:tc>
        <w:tc>
          <w:tcPr>
            <w:tcW w:w="5528" w:type="dxa"/>
          </w:tcPr>
          <w:p w:rsidR="006E4419" w:rsidRDefault="004E7A35" w:rsidP="001C444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Enrolments for 201</w:t>
            </w:r>
            <w:r w:rsidR="00101DB5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 stand at </w:t>
            </w:r>
            <w:r w:rsidR="008137BC">
              <w:rPr>
                <w:rFonts w:ascii="Calibri" w:hAnsi="Calibri"/>
              </w:rPr>
              <w:t>10</w:t>
            </w:r>
            <w:r w:rsidR="00101DB5">
              <w:rPr>
                <w:rFonts w:ascii="Calibri" w:hAnsi="Calibri"/>
              </w:rPr>
              <w:t>57</w:t>
            </w:r>
          </w:p>
          <w:p w:rsidR="008137BC" w:rsidRDefault="00101DB5" w:rsidP="008137BC">
            <w:pPr>
              <w:spacing w:before="120" w:after="120"/>
              <w:rPr>
                <w:rFonts w:ascii="Calibri" w:hAnsi="Calibri"/>
              </w:rPr>
            </w:pPr>
            <w:r w:rsidRPr="00101DB5">
              <w:rPr>
                <w:rFonts w:ascii="Calibri" w:hAnsi="Calibri"/>
                <w:b/>
              </w:rPr>
              <w:t>New staff:</w:t>
            </w:r>
            <w:r>
              <w:rPr>
                <w:rFonts w:ascii="Calibri" w:hAnsi="Calibri"/>
              </w:rPr>
              <w:t xml:space="preserve"> New deputy Kylie Avery, 5 new teachers and 3 new education assistants</w:t>
            </w:r>
          </w:p>
          <w:p w:rsidR="008137BC" w:rsidRDefault="00101DB5" w:rsidP="008137B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buildings have been installed and were ready to go on 1</w:t>
            </w:r>
            <w:r w:rsidRPr="00101DB5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day of school</w:t>
            </w:r>
          </w:p>
          <w:p w:rsidR="00101DB5" w:rsidRDefault="00101DB5" w:rsidP="008137B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transportable classrooms now have reverse cycle air conditioning with donation received from the P &amp; C</w:t>
            </w:r>
          </w:p>
          <w:p w:rsidR="00101DB5" w:rsidRDefault="00101DB5" w:rsidP="008137B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parent car park being built and should be completed end of February</w:t>
            </w:r>
          </w:p>
          <w:p w:rsidR="008137BC" w:rsidRDefault="00101DB5" w:rsidP="008137BC">
            <w:pPr>
              <w:spacing w:before="120" w:after="120"/>
              <w:rPr>
                <w:rFonts w:ascii="Calibri" w:hAnsi="Calibri"/>
              </w:rPr>
            </w:pPr>
            <w:r w:rsidRPr="00101DB5">
              <w:rPr>
                <w:rFonts w:ascii="Calibri" w:hAnsi="Calibri"/>
              </w:rPr>
              <w:t>New business plan and vision has been developed by the staff</w:t>
            </w:r>
            <w:r>
              <w:rPr>
                <w:rFonts w:ascii="Calibri" w:hAnsi="Calibri"/>
              </w:rPr>
              <w:t>.</w:t>
            </w:r>
          </w:p>
          <w:p w:rsidR="00101DB5" w:rsidRPr="00101DB5" w:rsidRDefault="00101DB5" w:rsidP="008137B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signage is being put up around the school along with a LED screen</w:t>
            </w:r>
          </w:p>
          <w:p w:rsidR="008137BC" w:rsidRDefault="00101DB5" w:rsidP="008137B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Staff continue to monitor Kiss and Drive areas to help maintain the flow of traffic when they are able</w:t>
            </w:r>
          </w:p>
          <w:p w:rsidR="00101DB5" w:rsidRDefault="00101DB5" w:rsidP="008137BC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 a cross walk attendant has been submitted</w:t>
            </w:r>
          </w:p>
          <w:p w:rsidR="00101DB5" w:rsidRPr="004A7202" w:rsidRDefault="00101DB5" w:rsidP="00101D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new school will be completed in 2019 for southern river which will assist in relieving some of the pressure on Bletchley Park </w:t>
            </w:r>
          </w:p>
        </w:tc>
        <w:tc>
          <w:tcPr>
            <w:tcW w:w="1753" w:type="dxa"/>
          </w:tcPr>
          <w:p w:rsidR="006E4419" w:rsidRDefault="006E4419" w:rsidP="00511A66">
            <w:pPr>
              <w:spacing w:before="120" w:after="120"/>
              <w:rPr>
                <w:rFonts w:ascii="Calibri" w:hAnsi="Calibri"/>
              </w:rPr>
            </w:pPr>
          </w:p>
          <w:p w:rsidR="008137BC" w:rsidRDefault="008137BC" w:rsidP="00511A66">
            <w:pPr>
              <w:spacing w:before="120" w:after="120"/>
              <w:rPr>
                <w:rFonts w:ascii="Calibri" w:hAnsi="Calibri"/>
              </w:rPr>
            </w:pPr>
          </w:p>
          <w:p w:rsidR="008137BC" w:rsidRDefault="008137BC" w:rsidP="00511A66">
            <w:pPr>
              <w:spacing w:before="120" w:after="120"/>
              <w:rPr>
                <w:rFonts w:ascii="Calibri" w:hAnsi="Calibri"/>
              </w:rPr>
            </w:pPr>
          </w:p>
          <w:p w:rsidR="008137BC" w:rsidRDefault="008137BC" w:rsidP="00511A66">
            <w:pPr>
              <w:spacing w:before="120" w:after="120"/>
              <w:rPr>
                <w:rFonts w:ascii="Calibri" w:hAnsi="Calibri"/>
              </w:rPr>
            </w:pPr>
          </w:p>
          <w:p w:rsidR="008137BC" w:rsidRDefault="008137BC" w:rsidP="00511A66">
            <w:pPr>
              <w:spacing w:before="120" w:after="120"/>
              <w:rPr>
                <w:rFonts w:ascii="Calibri" w:hAnsi="Calibri"/>
              </w:rPr>
            </w:pPr>
          </w:p>
          <w:p w:rsidR="008137BC" w:rsidRDefault="008137BC" w:rsidP="00511A66">
            <w:pPr>
              <w:spacing w:before="120" w:after="120"/>
              <w:rPr>
                <w:rFonts w:ascii="Calibri" w:hAnsi="Calibri"/>
              </w:rPr>
            </w:pPr>
          </w:p>
          <w:p w:rsidR="008137BC" w:rsidRDefault="008137BC" w:rsidP="00511A66">
            <w:pPr>
              <w:spacing w:before="120" w:after="120"/>
              <w:rPr>
                <w:rFonts w:ascii="Calibri" w:hAnsi="Calibri"/>
              </w:rPr>
            </w:pPr>
          </w:p>
          <w:p w:rsidR="008137BC" w:rsidRDefault="008137BC" w:rsidP="00511A66">
            <w:pPr>
              <w:spacing w:before="120" w:after="120"/>
              <w:rPr>
                <w:rFonts w:ascii="Calibri" w:hAnsi="Calibri"/>
              </w:rPr>
            </w:pPr>
          </w:p>
          <w:p w:rsidR="008137BC" w:rsidRDefault="008137BC" w:rsidP="00511A66">
            <w:pPr>
              <w:spacing w:before="120" w:after="120"/>
              <w:rPr>
                <w:rFonts w:ascii="Calibri" w:hAnsi="Calibri"/>
              </w:rPr>
            </w:pPr>
          </w:p>
          <w:p w:rsidR="008137BC" w:rsidRDefault="008137BC" w:rsidP="00511A66">
            <w:pPr>
              <w:spacing w:before="120" w:after="120"/>
              <w:rPr>
                <w:rFonts w:ascii="Calibri" w:hAnsi="Calibri"/>
              </w:rPr>
            </w:pPr>
          </w:p>
          <w:p w:rsidR="008137BC" w:rsidRDefault="008137BC" w:rsidP="00511A66">
            <w:pPr>
              <w:spacing w:before="120" w:after="120"/>
              <w:rPr>
                <w:rFonts w:ascii="Calibri" w:hAnsi="Calibri"/>
              </w:rPr>
            </w:pPr>
          </w:p>
          <w:p w:rsidR="008137BC" w:rsidRDefault="008137BC" w:rsidP="00511A66">
            <w:pPr>
              <w:spacing w:before="120" w:after="120"/>
              <w:rPr>
                <w:rFonts w:ascii="Calibri" w:hAnsi="Calibri"/>
              </w:rPr>
            </w:pPr>
          </w:p>
          <w:p w:rsidR="008137BC" w:rsidRDefault="008137BC" w:rsidP="00511A66">
            <w:pPr>
              <w:spacing w:before="120" w:after="120"/>
              <w:rPr>
                <w:rFonts w:ascii="Calibri" w:hAnsi="Calibri"/>
              </w:rPr>
            </w:pPr>
          </w:p>
          <w:p w:rsidR="008137BC" w:rsidRPr="007E06C4" w:rsidRDefault="008137BC" w:rsidP="00511A6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4419" w:rsidRPr="00A21154" w:rsidTr="00636204">
        <w:trPr>
          <w:trHeight w:val="457"/>
          <w:jc w:val="center"/>
        </w:trPr>
        <w:tc>
          <w:tcPr>
            <w:tcW w:w="703" w:type="dxa"/>
          </w:tcPr>
          <w:p w:rsidR="006E4419" w:rsidRDefault="004E7A35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6E4419">
              <w:rPr>
                <w:rFonts w:ascii="Calibri" w:hAnsi="Calibri"/>
              </w:rPr>
              <w:t>.2</w:t>
            </w:r>
          </w:p>
        </w:tc>
        <w:tc>
          <w:tcPr>
            <w:tcW w:w="1827" w:type="dxa"/>
          </w:tcPr>
          <w:p w:rsidR="006E4419" w:rsidRDefault="008137BC" w:rsidP="000841E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Treasurer</w:t>
            </w:r>
          </w:p>
        </w:tc>
        <w:tc>
          <w:tcPr>
            <w:tcW w:w="5528" w:type="dxa"/>
          </w:tcPr>
          <w:p w:rsidR="0019298F" w:rsidRDefault="008137BC" w:rsidP="00154BFB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Vanessa Woodington presented the financials for the </w:t>
            </w:r>
            <w:r w:rsidR="00A555FA">
              <w:rPr>
                <w:rFonts w:ascii="Calibri" w:hAnsi="Calibri"/>
              </w:rPr>
              <w:t>General and canteen accounts from December 2016– end of January 2017.</w:t>
            </w:r>
          </w:p>
          <w:p w:rsidR="00154BFB" w:rsidRDefault="00154BFB" w:rsidP="00154BFB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canteen </w:t>
            </w:r>
            <w:r w:rsidR="00AA65E8">
              <w:rPr>
                <w:rFonts w:ascii="Calibri" w:hAnsi="Calibri"/>
              </w:rPr>
              <w:t xml:space="preserve">account </w:t>
            </w:r>
            <w:r w:rsidR="00A555FA">
              <w:rPr>
                <w:rFonts w:ascii="Calibri" w:hAnsi="Calibri"/>
              </w:rPr>
              <w:t xml:space="preserve">has now been reconciled </w:t>
            </w:r>
          </w:p>
        </w:tc>
        <w:tc>
          <w:tcPr>
            <w:tcW w:w="1753" w:type="dxa"/>
          </w:tcPr>
          <w:p w:rsidR="006E4419" w:rsidRDefault="006E4419" w:rsidP="00511A66">
            <w:pPr>
              <w:spacing w:before="120" w:after="120"/>
              <w:rPr>
                <w:rFonts w:ascii="Calibri" w:hAnsi="Calibri"/>
              </w:rPr>
            </w:pPr>
          </w:p>
          <w:p w:rsidR="006E4419" w:rsidRPr="007E06C4" w:rsidRDefault="006E4419" w:rsidP="00511A6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4419" w:rsidRPr="00A21154" w:rsidTr="00636204">
        <w:trPr>
          <w:trHeight w:val="645"/>
          <w:jc w:val="center"/>
        </w:trPr>
        <w:tc>
          <w:tcPr>
            <w:tcW w:w="703" w:type="dxa"/>
          </w:tcPr>
          <w:p w:rsidR="006E4419" w:rsidRDefault="004E7A35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6E4419">
              <w:rPr>
                <w:rFonts w:ascii="Calibri" w:hAnsi="Calibri"/>
              </w:rPr>
              <w:t>.3</w:t>
            </w:r>
          </w:p>
        </w:tc>
        <w:tc>
          <w:tcPr>
            <w:tcW w:w="1827" w:type="dxa"/>
          </w:tcPr>
          <w:p w:rsidR="006E4419" w:rsidRDefault="006E4419" w:rsidP="000841E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Canteen</w:t>
            </w:r>
          </w:p>
        </w:tc>
        <w:tc>
          <w:tcPr>
            <w:tcW w:w="5528" w:type="dxa"/>
          </w:tcPr>
          <w:p w:rsidR="00154BFB" w:rsidRPr="00567613" w:rsidRDefault="00A555FA" w:rsidP="00154BFB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discontinued</w:t>
            </w:r>
          </w:p>
        </w:tc>
        <w:tc>
          <w:tcPr>
            <w:tcW w:w="1753" w:type="dxa"/>
          </w:tcPr>
          <w:p w:rsidR="00567613" w:rsidRPr="007E06C4" w:rsidRDefault="00A555FA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6E4419" w:rsidRPr="00A21154" w:rsidTr="00636204">
        <w:trPr>
          <w:jc w:val="center"/>
        </w:trPr>
        <w:tc>
          <w:tcPr>
            <w:tcW w:w="703" w:type="dxa"/>
          </w:tcPr>
          <w:p w:rsidR="006E4419" w:rsidRDefault="004E7A35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6E4419">
              <w:rPr>
                <w:rFonts w:ascii="Calibri" w:hAnsi="Calibri"/>
              </w:rPr>
              <w:t>.4</w:t>
            </w:r>
          </w:p>
        </w:tc>
        <w:tc>
          <w:tcPr>
            <w:tcW w:w="1827" w:type="dxa"/>
          </w:tcPr>
          <w:p w:rsidR="006E4419" w:rsidRDefault="00154BFB" w:rsidP="000841E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Uniform</w:t>
            </w:r>
          </w:p>
        </w:tc>
        <w:tc>
          <w:tcPr>
            <w:tcW w:w="5528" w:type="dxa"/>
          </w:tcPr>
          <w:p w:rsidR="00154BFB" w:rsidRDefault="00A555FA" w:rsidP="0019298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new faction shirts appear to be a size smaller than previous shirts, so when purchasing order the size larger than you would normally purchase</w:t>
            </w:r>
          </w:p>
          <w:p w:rsidR="00A555FA" w:rsidRDefault="00A555FA" w:rsidP="0019298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Taylored shorts have now been discontinued</w:t>
            </w:r>
          </w:p>
          <w:p w:rsidR="00A555FA" w:rsidRDefault="00A555FA" w:rsidP="0019298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New jackets will not be looked at until at least the end of the year due to stock issues</w:t>
            </w:r>
          </w:p>
        </w:tc>
        <w:tc>
          <w:tcPr>
            <w:tcW w:w="1753" w:type="dxa"/>
          </w:tcPr>
          <w:p w:rsidR="00567613" w:rsidRDefault="00567613" w:rsidP="00511A66">
            <w:pPr>
              <w:spacing w:before="120" w:after="120"/>
              <w:rPr>
                <w:rFonts w:ascii="Calibri" w:hAnsi="Calibri"/>
              </w:rPr>
            </w:pPr>
          </w:p>
          <w:p w:rsidR="0019298F" w:rsidRPr="007E06C4" w:rsidRDefault="0019298F" w:rsidP="00511A6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54BFB" w:rsidRPr="00A21154" w:rsidTr="00636204">
        <w:trPr>
          <w:jc w:val="center"/>
        </w:trPr>
        <w:tc>
          <w:tcPr>
            <w:tcW w:w="703" w:type="dxa"/>
          </w:tcPr>
          <w:p w:rsidR="00154BFB" w:rsidRDefault="00154BFB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7.5</w:t>
            </w:r>
          </w:p>
        </w:tc>
        <w:tc>
          <w:tcPr>
            <w:tcW w:w="1827" w:type="dxa"/>
          </w:tcPr>
          <w:p w:rsidR="00154BFB" w:rsidRDefault="00154BFB" w:rsidP="000841E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Fundraising</w:t>
            </w:r>
          </w:p>
        </w:tc>
        <w:tc>
          <w:tcPr>
            <w:tcW w:w="5528" w:type="dxa"/>
          </w:tcPr>
          <w:p w:rsidR="00154BFB" w:rsidRDefault="00A555FA" w:rsidP="0019298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Lots of plans for the year based on </w:t>
            </w:r>
            <w:r w:rsidR="007A06F2">
              <w:rPr>
                <w:rFonts w:ascii="Calibri" w:hAnsi="Calibri"/>
                <w:sz w:val="22"/>
                <w:szCs w:val="22"/>
              </w:rPr>
              <w:t>feedback</w:t>
            </w:r>
            <w:r>
              <w:rPr>
                <w:rFonts w:ascii="Calibri" w:hAnsi="Calibri"/>
                <w:sz w:val="22"/>
                <w:szCs w:val="22"/>
              </w:rPr>
              <w:t xml:space="preserve"> from the survey.</w:t>
            </w:r>
          </w:p>
          <w:p w:rsidR="00A555FA" w:rsidRPr="00DB59CD" w:rsidRDefault="00A555FA" w:rsidP="00DB59C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B59CD">
              <w:rPr>
                <w:rFonts w:ascii="Calibri" w:hAnsi="Calibri"/>
                <w:sz w:val="22"/>
                <w:szCs w:val="22"/>
              </w:rPr>
              <w:t>Election day sausage sizzle</w:t>
            </w:r>
          </w:p>
          <w:p w:rsidR="00A555FA" w:rsidRPr="00DB59CD" w:rsidRDefault="00A555FA" w:rsidP="00DB59C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B59CD">
              <w:rPr>
                <w:rFonts w:ascii="Calibri" w:hAnsi="Calibri"/>
                <w:sz w:val="22"/>
                <w:szCs w:val="22"/>
              </w:rPr>
              <w:t>Hot Cross Buns Drive</w:t>
            </w:r>
          </w:p>
          <w:p w:rsidR="00A555FA" w:rsidRPr="00DB59CD" w:rsidRDefault="00A555FA" w:rsidP="00DB59C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B59CD">
              <w:rPr>
                <w:rFonts w:ascii="Calibri" w:hAnsi="Calibri"/>
                <w:sz w:val="22"/>
                <w:szCs w:val="22"/>
              </w:rPr>
              <w:t>Maggie Dent evening</w:t>
            </w:r>
          </w:p>
          <w:p w:rsidR="00A555FA" w:rsidRPr="00DB59CD" w:rsidRDefault="00A555FA" w:rsidP="00DB59C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B59CD">
              <w:rPr>
                <w:rFonts w:ascii="Calibri" w:hAnsi="Calibri"/>
                <w:sz w:val="22"/>
                <w:szCs w:val="22"/>
              </w:rPr>
              <w:t>Disco</w:t>
            </w:r>
          </w:p>
          <w:p w:rsidR="00A555FA" w:rsidRPr="00DB59CD" w:rsidRDefault="00A555FA" w:rsidP="00DB59C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DB59CD">
              <w:rPr>
                <w:rFonts w:ascii="Calibri" w:hAnsi="Calibri"/>
                <w:sz w:val="22"/>
                <w:szCs w:val="22"/>
              </w:rPr>
              <w:t>10yr anniversary celebrations</w:t>
            </w:r>
          </w:p>
          <w:p w:rsidR="00A555FA" w:rsidRDefault="00A555FA" w:rsidP="00A555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A555FA">
              <w:rPr>
                <w:rFonts w:ascii="Calibri" w:hAnsi="Calibri"/>
                <w:b/>
                <w:sz w:val="22"/>
                <w:szCs w:val="22"/>
              </w:rPr>
              <w:t>Motion:</w:t>
            </w:r>
            <w:r>
              <w:rPr>
                <w:rFonts w:ascii="Calibri" w:hAnsi="Calibri"/>
                <w:sz w:val="22"/>
                <w:szCs w:val="22"/>
              </w:rPr>
              <w:t xml:space="preserve"> Paula Kontor put forward a motion for “$1000 to purchase items for the sausage sizzle” </w:t>
            </w:r>
          </w:p>
          <w:p w:rsidR="00A555FA" w:rsidRDefault="00A555FA" w:rsidP="00A555F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A555FA">
              <w:rPr>
                <w:rFonts w:ascii="Calibri" w:hAnsi="Calibri"/>
                <w:b/>
                <w:sz w:val="22"/>
                <w:szCs w:val="22"/>
              </w:rPr>
              <w:t>Seconded:</w:t>
            </w:r>
            <w:r>
              <w:rPr>
                <w:rFonts w:ascii="Calibri" w:hAnsi="Calibri"/>
                <w:sz w:val="22"/>
                <w:szCs w:val="22"/>
              </w:rPr>
              <w:t xml:space="preserve"> Jacqui Watts</w:t>
            </w:r>
          </w:p>
          <w:p w:rsidR="00A555FA" w:rsidRDefault="00A555FA" w:rsidP="00A555FA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A555FA">
              <w:rPr>
                <w:rFonts w:ascii="Calibri" w:hAnsi="Calibri"/>
                <w:b/>
                <w:sz w:val="22"/>
                <w:szCs w:val="22"/>
              </w:rPr>
              <w:t xml:space="preserve">All in favour </w:t>
            </w:r>
          </w:p>
          <w:p w:rsidR="00A555FA" w:rsidRDefault="00A555FA" w:rsidP="00A555FA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Motion: </w:t>
            </w:r>
            <w:r w:rsidRPr="00A555FA">
              <w:rPr>
                <w:rFonts w:ascii="Calibri" w:hAnsi="Calibri"/>
                <w:sz w:val="22"/>
                <w:szCs w:val="22"/>
              </w:rPr>
              <w:t xml:space="preserve">Paula Kontor put forward a motion for “$4000 to purchase items for the </w:t>
            </w:r>
            <w:r w:rsidR="007A06F2" w:rsidRPr="00A555FA">
              <w:rPr>
                <w:rFonts w:ascii="Calibri" w:hAnsi="Calibri"/>
                <w:sz w:val="22"/>
                <w:szCs w:val="22"/>
              </w:rPr>
              <w:t>mother’s day</w:t>
            </w:r>
            <w:r w:rsidRPr="00A555FA">
              <w:rPr>
                <w:rFonts w:ascii="Calibri" w:hAnsi="Calibri"/>
                <w:sz w:val="22"/>
                <w:szCs w:val="22"/>
              </w:rPr>
              <w:t xml:space="preserve"> stall”</w:t>
            </w:r>
          </w:p>
          <w:p w:rsidR="00A555FA" w:rsidRDefault="00A555FA" w:rsidP="00A555FA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Seconded: </w:t>
            </w:r>
            <w:r w:rsidRPr="00A555FA">
              <w:rPr>
                <w:rFonts w:ascii="Calibri" w:hAnsi="Calibri"/>
                <w:sz w:val="22"/>
                <w:szCs w:val="22"/>
              </w:rPr>
              <w:t>Kylie Newton</w:t>
            </w:r>
          </w:p>
          <w:p w:rsidR="00DB59CD" w:rsidRPr="00A555FA" w:rsidRDefault="00A555FA" w:rsidP="00A555FA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All in favour</w:t>
            </w:r>
          </w:p>
        </w:tc>
        <w:tc>
          <w:tcPr>
            <w:tcW w:w="1753" w:type="dxa"/>
          </w:tcPr>
          <w:p w:rsidR="00154BFB" w:rsidRDefault="00154BFB" w:rsidP="00511A66">
            <w:pPr>
              <w:spacing w:before="120" w:after="120"/>
              <w:rPr>
                <w:rFonts w:ascii="Calibri" w:hAnsi="Calibri"/>
              </w:rPr>
            </w:pPr>
          </w:p>
          <w:p w:rsidR="00A555FA" w:rsidRDefault="00A555FA" w:rsidP="00511A66">
            <w:pPr>
              <w:spacing w:before="120" w:after="120"/>
              <w:rPr>
                <w:rFonts w:ascii="Calibri" w:hAnsi="Calibri"/>
              </w:rPr>
            </w:pPr>
          </w:p>
          <w:p w:rsidR="00A555FA" w:rsidRDefault="00A555FA" w:rsidP="00511A66">
            <w:pPr>
              <w:spacing w:before="120" w:after="120"/>
              <w:rPr>
                <w:rFonts w:ascii="Calibri" w:hAnsi="Calibri"/>
              </w:rPr>
            </w:pPr>
          </w:p>
          <w:p w:rsidR="00A555FA" w:rsidRDefault="00A555FA" w:rsidP="00511A66">
            <w:pPr>
              <w:spacing w:before="120" w:after="120"/>
              <w:rPr>
                <w:rFonts w:ascii="Calibri" w:hAnsi="Calibri"/>
              </w:rPr>
            </w:pPr>
          </w:p>
          <w:p w:rsidR="00A555FA" w:rsidRDefault="00A555FA" w:rsidP="00511A66">
            <w:pPr>
              <w:spacing w:before="120" w:after="120"/>
              <w:rPr>
                <w:rFonts w:ascii="Calibri" w:hAnsi="Calibri"/>
              </w:rPr>
            </w:pPr>
          </w:p>
          <w:p w:rsidR="00A555FA" w:rsidRDefault="00A555FA" w:rsidP="00511A66">
            <w:pPr>
              <w:spacing w:before="120" w:after="120"/>
              <w:rPr>
                <w:rFonts w:ascii="Calibri" w:hAnsi="Calibri"/>
              </w:rPr>
            </w:pPr>
          </w:p>
          <w:p w:rsidR="00A555FA" w:rsidRDefault="00A555FA" w:rsidP="00511A66">
            <w:pPr>
              <w:spacing w:before="120" w:after="120"/>
              <w:rPr>
                <w:rFonts w:ascii="Calibri" w:hAnsi="Calibri"/>
              </w:rPr>
            </w:pPr>
          </w:p>
          <w:p w:rsidR="00A555FA" w:rsidRDefault="00A555FA" w:rsidP="00511A66">
            <w:pPr>
              <w:spacing w:before="120" w:after="120"/>
              <w:rPr>
                <w:rFonts w:ascii="Calibri" w:hAnsi="Calibri"/>
              </w:rPr>
            </w:pPr>
          </w:p>
          <w:p w:rsidR="00A555FA" w:rsidRDefault="00A555FA" w:rsidP="00A555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  <w:p w:rsidR="00A555FA" w:rsidRDefault="00A555FA" w:rsidP="00A555FA">
            <w:pPr>
              <w:spacing w:before="120" w:after="120"/>
              <w:rPr>
                <w:rFonts w:ascii="Calibri" w:hAnsi="Calibri"/>
              </w:rPr>
            </w:pPr>
          </w:p>
          <w:p w:rsidR="00A555FA" w:rsidRDefault="00A555FA" w:rsidP="00A555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154BFB" w:rsidRPr="00A21154" w:rsidTr="00636204">
        <w:trPr>
          <w:jc w:val="center"/>
        </w:trPr>
        <w:tc>
          <w:tcPr>
            <w:tcW w:w="703" w:type="dxa"/>
          </w:tcPr>
          <w:p w:rsidR="00154BFB" w:rsidRDefault="00154BFB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7.6</w:t>
            </w:r>
          </w:p>
        </w:tc>
        <w:tc>
          <w:tcPr>
            <w:tcW w:w="1827" w:type="dxa"/>
          </w:tcPr>
          <w:p w:rsidR="00154BFB" w:rsidRDefault="00154BFB" w:rsidP="000841E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Banking</w:t>
            </w:r>
          </w:p>
        </w:tc>
        <w:tc>
          <w:tcPr>
            <w:tcW w:w="5528" w:type="dxa"/>
          </w:tcPr>
          <w:p w:rsidR="00154BFB" w:rsidRDefault="00DB59CD" w:rsidP="0019298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report</w:t>
            </w:r>
          </w:p>
        </w:tc>
        <w:tc>
          <w:tcPr>
            <w:tcW w:w="1753" w:type="dxa"/>
          </w:tcPr>
          <w:p w:rsidR="00154BFB" w:rsidRDefault="00154BFB" w:rsidP="00511A6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54BFB" w:rsidRPr="00A21154" w:rsidTr="00636204">
        <w:trPr>
          <w:jc w:val="center"/>
        </w:trPr>
        <w:tc>
          <w:tcPr>
            <w:tcW w:w="703" w:type="dxa"/>
          </w:tcPr>
          <w:p w:rsidR="00154BFB" w:rsidRDefault="00154BFB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7.7</w:t>
            </w:r>
          </w:p>
        </w:tc>
        <w:tc>
          <w:tcPr>
            <w:tcW w:w="1827" w:type="dxa"/>
          </w:tcPr>
          <w:p w:rsidR="00154BFB" w:rsidRDefault="00154BFB" w:rsidP="000841E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Board</w:t>
            </w:r>
          </w:p>
        </w:tc>
        <w:tc>
          <w:tcPr>
            <w:tcW w:w="5528" w:type="dxa"/>
          </w:tcPr>
          <w:p w:rsidR="00154BFB" w:rsidRDefault="00154BFB" w:rsidP="0019298F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report to give as no Board meeting held as yet</w:t>
            </w:r>
          </w:p>
        </w:tc>
        <w:tc>
          <w:tcPr>
            <w:tcW w:w="1753" w:type="dxa"/>
          </w:tcPr>
          <w:p w:rsidR="00154BFB" w:rsidRDefault="00154BFB" w:rsidP="00511A66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E4419" w:rsidRPr="00A21154" w:rsidTr="00636204">
        <w:trPr>
          <w:jc w:val="center"/>
        </w:trPr>
        <w:tc>
          <w:tcPr>
            <w:tcW w:w="703" w:type="dxa"/>
            <w:shd w:val="clear" w:color="auto" w:fill="D9D9D9" w:themeFill="background1" w:themeFillShade="D9"/>
          </w:tcPr>
          <w:p w:rsidR="006E4419" w:rsidRPr="00AA65E8" w:rsidRDefault="004E7A35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9108" w:type="dxa"/>
            <w:gridSpan w:val="3"/>
            <w:shd w:val="clear" w:color="auto" w:fill="D9D9D9" w:themeFill="background1" w:themeFillShade="D9"/>
          </w:tcPr>
          <w:p w:rsidR="006E4419" w:rsidRPr="00AA65E8" w:rsidRDefault="00776162" w:rsidP="00776162">
            <w:pPr>
              <w:spacing w:before="120" w:after="120"/>
              <w:rPr>
                <w:rFonts w:ascii="Calibri" w:hAnsi="Calibri"/>
                <w:b/>
              </w:rPr>
            </w:pPr>
            <w:r w:rsidRPr="00AA65E8">
              <w:rPr>
                <w:rFonts w:ascii="Calibri" w:hAnsi="Calibri"/>
                <w:b/>
              </w:rPr>
              <w:t>Elections: Office bearers</w:t>
            </w:r>
          </w:p>
        </w:tc>
      </w:tr>
      <w:tr w:rsidR="006E4419" w:rsidRPr="00A21154" w:rsidTr="00636204">
        <w:trPr>
          <w:jc w:val="center"/>
        </w:trPr>
        <w:tc>
          <w:tcPr>
            <w:tcW w:w="703" w:type="dxa"/>
          </w:tcPr>
          <w:p w:rsidR="006E4419" w:rsidRPr="007E06C4" w:rsidRDefault="004E7A35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E4419">
              <w:rPr>
                <w:rFonts w:ascii="Calibri" w:hAnsi="Calibri"/>
              </w:rPr>
              <w:t>.1</w:t>
            </w:r>
            <w:r w:rsidR="007D5364">
              <w:rPr>
                <w:rFonts w:ascii="Calibri" w:hAnsi="Calibri"/>
              </w:rPr>
              <w:t>.1</w:t>
            </w:r>
          </w:p>
        </w:tc>
        <w:tc>
          <w:tcPr>
            <w:tcW w:w="1827" w:type="dxa"/>
          </w:tcPr>
          <w:p w:rsidR="006E4419" w:rsidRPr="007E06C4" w:rsidRDefault="00776162" w:rsidP="000841E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President</w:t>
            </w:r>
          </w:p>
        </w:tc>
        <w:tc>
          <w:tcPr>
            <w:tcW w:w="5528" w:type="dxa"/>
          </w:tcPr>
          <w:p w:rsidR="006E4419" w:rsidRDefault="00637325" w:rsidP="00D840C5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Nominated:</w:t>
            </w:r>
            <w:r>
              <w:rPr>
                <w:rFonts w:ascii="Calibri" w:hAnsi="Calibri"/>
              </w:rPr>
              <w:t xml:space="preserve"> </w:t>
            </w:r>
            <w:r w:rsidR="00DB59CD">
              <w:rPr>
                <w:rFonts w:ascii="Calibri" w:hAnsi="Calibri"/>
              </w:rPr>
              <w:t>Renae Ritchie</w:t>
            </w:r>
          </w:p>
          <w:p w:rsidR="00637325" w:rsidRDefault="00637325" w:rsidP="00D840C5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Seconded:</w:t>
            </w:r>
            <w:r>
              <w:rPr>
                <w:rFonts w:ascii="Calibri" w:hAnsi="Calibri"/>
              </w:rPr>
              <w:t xml:space="preserve"> Jackie Watts</w:t>
            </w:r>
          </w:p>
          <w:p w:rsidR="00637325" w:rsidRPr="00637325" w:rsidRDefault="00637325" w:rsidP="00637325">
            <w:pPr>
              <w:spacing w:before="120" w:after="120"/>
              <w:rPr>
                <w:rFonts w:ascii="Calibri" w:hAnsi="Calibri"/>
                <w:b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</w:tc>
        <w:tc>
          <w:tcPr>
            <w:tcW w:w="1753" w:type="dxa"/>
          </w:tcPr>
          <w:p w:rsidR="006E4419" w:rsidRPr="007E06C4" w:rsidRDefault="00637325" w:rsidP="00D840C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6E4419" w:rsidRPr="00A21154" w:rsidTr="00636204">
        <w:trPr>
          <w:jc w:val="center"/>
        </w:trPr>
        <w:tc>
          <w:tcPr>
            <w:tcW w:w="703" w:type="dxa"/>
          </w:tcPr>
          <w:p w:rsidR="006E4419" w:rsidRPr="007E06C4" w:rsidRDefault="004E7A35" w:rsidP="007D536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E4419">
              <w:rPr>
                <w:rFonts w:ascii="Calibri" w:hAnsi="Calibri"/>
              </w:rPr>
              <w:t>.</w:t>
            </w:r>
            <w:r w:rsidR="007D5364">
              <w:rPr>
                <w:rFonts w:ascii="Calibri" w:hAnsi="Calibri"/>
              </w:rPr>
              <w:t>1.2</w:t>
            </w:r>
          </w:p>
        </w:tc>
        <w:tc>
          <w:tcPr>
            <w:tcW w:w="1827" w:type="dxa"/>
          </w:tcPr>
          <w:p w:rsidR="006E4419" w:rsidRPr="007E06C4" w:rsidRDefault="00776162" w:rsidP="00CF3B8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Vice President</w:t>
            </w:r>
          </w:p>
        </w:tc>
        <w:tc>
          <w:tcPr>
            <w:tcW w:w="5528" w:type="dxa"/>
          </w:tcPr>
          <w:p w:rsidR="00637325" w:rsidRDefault="00637325" w:rsidP="00637325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Nominated:</w:t>
            </w:r>
            <w:r>
              <w:rPr>
                <w:rFonts w:ascii="Calibri" w:hAnsi="Calibri"/>
              </w:rPr>
              <w:t xml:space="preserve"> Vanessa Gordon</w:t>
            </w:r>
          </w:p>
          <w:p w:rsidR="00637325" w:rsidRDefault="00637325" w:rsidP="00637325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Seconded:</w:t>
            </w:r>
            <w:r>
              <w:rPr>
                <w:rFonts w:ascii="Calibri" w:hAnsi="Calibri"/>
              </w:rPr>
              <w:t xml:space="preserve"> Darren Warwick</w:t>
            </w:r>
          </w:p>
          <w:p w:rsidR="00637325" w:rsidRPr="00561F40" w:rsidRDefault="00DB59CD" w:rsidP="0031339F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</w:tc>
        <w:tc>
          <w:tcPr>
            <w:tcW w:w="1753" w:type="dxa"/>
          </w:tcPr>
          <w:p w:rsidR="0031339F" w:rsidRDefault="00637325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D0349A" w:rsidRPr="00A21154" w:rsidTr="00636204">
        <w:trPr>
          <w:jc w:val="center"/>
        </w:trPr>
        <w:tc>
          <w:tcPr>
            <w:tcW w:w="703" w:type="dxa"/>
          </w:tcPr>
          <w:p w:rsidR="00D0349A" w:rsidRDefault="004E7A35" w:rsidP="007D536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D0349A">
              <w:rPr>
                <w:rFonts w:ascii="Calibri" w:hAnsi="Calibri"/>
              </w:rPr>
              <w:t>.</w:t>
            </w:r>
            <w:r w:rsidR="007D5364">
              <w:rPr>
                <w:rFonts w:ascii="Calibri" w:hAnsi="Calibri"/>
              </w:rPr>
              <w:t>1.3</w:t>
            </w:r>
          </w:p>
        </w:tc>
        <w:tc>
          <w:tcPr>
            <w:tcW w:w="1827" w:type="dxa"/>
          </w:tcPr>
          <w:p w:rsidR="00D0349A" w:rsidRDefault="00776162" w:rsidP="00CF3B8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Treasurer</w:t>
            </w:r>
          </w:p>
        </w:tc>
        <w:tc>
          <w:tcPr>
            <w:tcW w:w="5528" w:type="dxa"/>
          </w:tcPr>
          <w:p w:rsidR="00637325" w:rsidRDefault="00637325" w:rsidP="00637325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Nominated:</w:t>
            </w:r>
            <w:r>
              <w:rPr>
                <w:rFonts w:ascii="Calibri" w:hAnsi="Calibri"/>
              </w:rPr>
              <w:t xml:space="preserve"> </w:t>
            </w:r>
            <w:r w:rsidR="00DB59CD">
              <w:rPr>
                <w:rFonts w:ascii="Calibri" w:hAnsi="Calibri"/>
              </w:rPr>
              <w:t>Sonya Wright</w:t>
            </w:r>
          </w:p>
          <w:p w:rsidR="00637325" w:rsidRDefault="00637325" w:rsidP="00637325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Seconded:</w:t>
            </w:r>
            <w:r>
              <w:rPr>
                <w:rFonts w:ascii="Calibri" w:hAnsi="Calibri"/>
              </w:rPr>
              <w:t xml:space="preserve"> </w:t>
            </w:r>
            <w:r w:rsidR="00DB59CD">
              <w:rPr>
                <w:rFonts w:ascii="Calibri" w:hAnsi="Calibri"/>
              </w:rPr>
              <w:t>Theresa Kennedy</w:t>
            </w:r>
          </w:p>
          <w:p w:rsidR="00D0349A" w:rsidRDefault="00637325" w:rsidP="00637325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</w:tc>
        <w:tc>
          <w:tcPr>
            <w:tcW w:w="1753" w:type="dxa"/>
          </w:tcPr>
          <w:p w:rsidR="00D0349A" w:rsidRDefault="00637325" w:rsidP="0077616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  <w:p w:rsidR="00637325" w:rsidRDefault="00637325" w:rsidP="00776162">
            <w:pPr>
              <w:spacing w:before="120" w:after="120"/>
              <w:rPr>
                <w:rFonts w:ascii="Calibri" w:hAnsi="Calibri"/>
              </w:rPr>
            </w:pPr>
          </w:p>
          <w:p w:rsidR="00637325" w:rsidRDefault="00637325" w:rsidP="00776162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76162" w:rsidRPr="00A21154" w:rsidTr="00636204">
        <w:trPr>
          <w:jc w:val="center"/>
        </w:trPr>
        <w:tc>
          <w:tcPr>
            <w:tcW w:w="703" w:type="dxa"/>
          </w:tcPr>
          <w:p w:rsidR="00776162" w:rsidRDefault="00776162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  <w:r w:rsidR="007D5364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1827" w:type="dxa"/>
          </w:tcPr>
          <w:p w:rsidR="00776162" w:rsidRDefault="00776162" w:rsidP="00CF3B8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Secretary</w:t>
            </w:r>
          </w:p>
        </w:tc>
        <w:tc>
          <w:tcPr>
            <w:tcW w:w="5528" w:type="dxa"/>
          </w:tcPr>
          <w:p w:rsidR="00637325" w:rsidRDefault="00637325" w:rsidP="00637325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Nominated:</w:t>
            </w:r>
            <w:r>
              <w:rPr>
                <w:rFonts w:ascii="Calibri" w:hAnsi="Calibri"/>
              </w:rPr>
              <w:t xml:space="preserve"> Vicky Warwick</w:t>
            </w:r>
          </w:p>
          <w:p w:rsidR="00637325" w:rsidRDefault="00637325" w:rsidP="00637325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Seconded:</w:t>
            </w:r>
            <w:r>
              <w:rPr>
                <w:rFonts w:ascii="Calibri" w:hAnsi="Calibri"/>
              </w:rPr>
              <w:t xml:space="preserve"> </w:t>
            </w:r>
            <w:r w:rsidR="00DB59CD">
              <w:rPr>
                <w:rFonts w:ascii="Calibri" w:hAnsi="Calibri"/>
              </w:rPr>
              <w:t>Vanessa Magee</w:t>
            </w:r>
          </w:p>
          <w:p w:rsidR="00776162" w:rsidRDefault="00637325" w:rsidP="00637325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</w:tc>
        <w:tc>
          <w:tcPr>
            <w:tcW w:w="1753" w:type="dxa"/>
          </w:tcPr>
          <w:p w:rsidR="00776162" w:rsidRDefault="00637325" w:rsidP="0077616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776162" w:rsidRPr="00A21154" w:rsidTr="00636204">
        <w:trPr>
          <w:jc w:val="center"/>
        </w:trPr>
        <w:tc>
          <w:tcPr>
            <w:tcW w:w="703" w:type="dxa"/>
          </w:tcPr>
          <w:p w:rsidR="00776162" w:rsidRPr="007D5364" w:rsidRDefault="007D5364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7D5364">
              <w:rPr>
                <w:rFonts w:ascii="Calibri" w:hAnsi="Calibri"/>
                <w:b/>
              </w:rPr>
              <w:t>8.2</w:t>
            </w:r>
          </w:p>
        </w:tc>
        <w:tc>
          <w:tcPr>
            <w:tcW w:w="1827" w:type="dxa"/>
          </w:tcPr>
          <w:p w:rsidR="00776162" w:rsidRDefault="00776162" w:rsidP="00A25AFD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Executive Committee</w:t>
            </w:r>
            <w:r w:rsidR="00A25AFD">
              <w:rPr>
                <w:rFonts w:ascii="Calibri" w:hAnsi="Calibri"/>
              </w:rPr>
              <w:t xml:space="preserve"> (Office bearers </w:t>
            </w:r>
            <w:r w:rsidR="00A25AFD">
              <w:rPr>
                <w:rFonts w:ascii="Calibri" w:hAnsi="Calibri"/>
              </w:rPr>
              <w:lastRenderedPageBreak/>
              <w:t>plus 3 others)</w:t>
            </w:r>
          </w:p>
        </w:tc>
        <w:tc>
          <w:tcPr>
            <w:tcW w:w="5528" w:type="dxa"/>
          </w:tcPr>
          <w:p w:rsidR="00A25AFD" w:rsidRPr="00FA57ED" w:rsidRDefault="00A25AFD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FA57ED">
              <w:rPr>
                <w:rFonts w:ascii="Calibri" w:hAnsi="Calibri"/>
                <w:b/>
              </w:rPr>
              <w:lastRenderedPageBreak/>
              <w:t xml:space="preserve">Nominees: </w:t>
            </w:r>
          </w:p>
          <w:p w:rsidR="00776162" w:rsidRDefault="00DB59CD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Vanessa Magee</w:t>
            </w:r>
          </w:p>
          <w:p w:rsidR="00637325" w:rsidRDefault="00DB59CD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Kylie McKivett</w:t>
            </w:r>
          </w:p>
          <w:p w:rsidR="00637325" w:rsidRDefault="00DB59CD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 Ooi</w:t>
            </w:r>
          </w:p>
          <w:p w:rsidR="00DB59CD" w:rsidRDefault="00DB59CD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Paula Kontor</w:t>
            </w:r>
          </w:p>
          <w:p w:rsidR="00637325" w:rsidRPr="00637325" w:rsidRDefault="00637325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637325">
              <w:rPr>
                <w:rFonts w:ascii="Calibri" w:hAnsi="Calibri"/>
                <w:b/>
              </w:rPr>
              <w:t>All in favour</w:t>
            </w:r>
          </w:p>
        </w:tc>
        <w:tc>
          <w:tcPr>
            <w:tcW w:w="1753" w:type="dxa"/>
          </w:tcPr>
          <w:p w:rsidR="00776162" w:rsidRDefault="00637325" w:rsidP="0077616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Carried</w:t>
            </w:r>
          </w:p>
        </w:tc>
      </w:tr>
      <w:tr w:rsidR="00776162" w:rsidRPr="00A21154" w:rsidTr="00636204">
        <w:trPr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776162" w:rsidRPr="007D5364" w:rsidRDefault="007D5364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7D5364">
              <w:rPr>
                <w:rFonts w:ascii="Calibri" w:hAnsi="Calibri"/>
                <w:b/>
              </w:rPr>
              <w:lastRenderedPageBreak/>
              <w:t>8.3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776162" w:rsidRPr="007D5364" w:rsidRDefault="00776162" w:rsidP="00CF3B86">
            <w:pPr>
              <w:spacing w:before="120" w:after="120"/>
              <w:rPr>
                <w:rFonts w:ascii="Calibri" w:hAnsi="Calibri"/>
                <w:b/>
              </w:rPr>
            </w:pPr>
            <w:r w:rsidRPr="007D5364">
              <w:rPr>
                <w:rFonts w:ascii="Calibri" w:hAnsi="Calibri"/>
                <w:b/>
              </w:rPr>
              <w:t>Sub Committee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776162" w:rsidRDefault="00776162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</w:tc>
        <w:tc>
          <w:tcPr>
            <w:tcW w:w="1753" w:type="dxa"/>
            <w:shd w:val="clear" w:color="auto" w:fill="BFBFBF" w:themeFill="background1" w:themeFillShade="BF"/>
          </w:tcPr>
          <w:p w:rsidR="00776162" w:rsidRDefault="00776162" w:rsidP="0056761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76162" w:rsidRPr="00A21154" w:rsidTr="00636204">
        <w:trPr>
          <w:jc w:val="center"/>
        </w:trPr>
        <w:tc>
          <w:tcPr>
            <w:tcW w:w="703" w:type="dxa"/>
          </w:tcPr>
          <w:p w:rsidR="00776162" w:rsidRDefault="00776162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</w:tcPr>
          <w:p w:rsidR="00776162" w:rsidRDefault="00A25AFD" w:rsidP="00CF3B8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Fundraising</w:t>
            </w:r>
          </w:p>
        </w:tc>
        <w:tc>
          <w:tcPr>
            <w:tcW w:w="5528" w:type="dxa"/>
          </w:tcPr>
          <w:p w:rsidR="00776162" w:rsidRDefault="00DB59CD" w:rsidP="00DB59CD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Paula Kontor (lead) Kylie McKivett, </w:t>
            </w:r>
            <w:r w:rsidR="007D5364">
              <w:rPr>
                <w:rFonts w:ascii="Calibri" w:hAnsi="Calibri"/>
              </w:rPr>
              <w:t>Jac</w:t>
            </w:r>
            <w:r>
              <w:rPr>
                <w:rFonts w:ascii="Calibri" w:hAnsi="Calibri"/>
              </w:rPr>
              <w:t>qui</w:t>
            </w:r>
            <w:r w:rsidR="007D5364">
              <w:rPr>
                <w:rFonts w:ascii="Calibri" w:hAnsi="Calibri"/>
              </w:rPr>
              <w:t xml:space="preserve"> Watts, Kylie </w:t>
            </w:r>
            <w:r w:rsidR="00B218DE" w:rsidRPr="00DB59CD">
              <w:rPr>
                <w:rFonts w:ascii="Calibri" w:hAnsi="Calibri"/>
              </w:rPr>
              <w:t>Newton</w:t>
            </w:r>
            <w:r w:rsidR="007D5364" w:rsidRPr="00DB59CD">
              <w:rPr>
                <w:rFonts w:ascii="Calibri" w:hAnsi="Calibri"/>
              </w:rPr>
              <w:t>,</w:t>
            </w:r>
            <w:r w:rsidR="007D536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Teresa Kennedy, Sonya Wright, Vanessa Gordon</w:t>
            </w:r>
          </w:p>
        </w:tc>
        <w:tc>
          <w:tcPr>
            <w:tcW w:w="1753" w:type="dxa"/>
          </w:tcPr>
          <w:p w:rsidR="00776162" w:rsidRDefault="007D5364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A25AFD" w:rsidRPr="00A21154" w:rsidTr="00636204">
        <w:trPr>
          <w:jc w:val="center"/>
        </w:trPr>
        <w:tc>
          <w:tcPr>
            <w:tcW w:w="703" w:type="dxa"/>
          </w:tcPr>
          <w:p w:rsidR="00A25AFD" w:rsidRDefault="00A25AFD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</w:tcPr>
          <w:p w:rsidR="00A25AFD" w:rsidRDefault="00A25AFD" w:rsidP="00CF3B8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Canteen</w:t>
            </w:r>
          </w:p>
        </w:tc>
        <w:tc>
          <w:tcPr>
            <w:tcW w:w="5528" w:type="dxa"/>
          </w:tcPr>
          <w:p w:rsidR="00A25AFD" w:rsidRDefault="00DB59CD" w:rsidP="007D5364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Committee no longer required</w:t>
            </w:r>
          </w:p>
        </w:tc>
        <w:tc>
          <w:tcPr>
            <w:tcW w:w="1753" w:type="dxa"/>
          </w:tcPr>
          <w:p w:rsidR="00A25AFD" w:rsidRDefault="00DB59CD">
            <w:r>
              <w:rPr>
                <w:rFonts w:ascii="Calibri" w:hAnsi="Calibri"/>
              </w:rPr>
              <w:t>Closed</w:t>
            </w:r>
          </w:p>
        </w:tc>
      </w:tr>
      <w:tr w:rsidR="00A25AFD" w:rsidRPr="00A21154" w:rsidTr="00636204">
        <w:trPr>
          <w:jc w:val="center"/>
        </w:trPr>
        <w:tc>
          <w:tcPr>
            <w:tcW w:w="703" w:type="dxa"/>
          </w:tcPr>
          <w:p w:rsidR="00A25AFD" w:rsidRDefault="00A25AFD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</w:tcPr>
          <w:p w:rsidR="00A25AFD" w:rsidRDefault="00A25AFD" w:rsidP="00CF3B8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Banking</w:t>
            </w:r>
          </w:p>
        </w:tc>
        <w:tc>
          <w:tcPr>
            <w:tcW w:w="5528" w:type="dxa"/>
          </w:tcPr>
          <w:p w:rsidR="00A25AFD" w:rsidRDefault="00DB59CD" w:rsidP="00DB59CD">
            <w:pPr>
              <w:spacing w:before="120" w:after="120"/>
              <w:rPr>
                <w:rFonts w:ascii="Calibri" w:hAnsi="Calibri"/>
              </w:rPr>
            </w:pPr>
            <w:r w:rsidRPr="00152A77">
              <w:rPr>
                <w:rFonts w:ascii="Calibri" w:hAnsi="Calibri"/>
              </w:rPr>
              <w:t>Vicky Warwick to contact</w:t>
            </w:r>
            <w:r w:rsidR="007D5364">
              <w:rPr>
                <w:rFonts w:ascii="Calibri" w:hAnsi="Calibri"/>
              </w:rPr>
              <w:t xml:space="preserve"> Kerry Heliams</w:t>
            </w:r>
            <w:r>
              <w:rPr>
                <w:rFonts w:ascii="Calibri" w:hAnsi="Calibri"/>
              </w:rPr>
              <w:t xml:space="preserve"> to see if she would like to continue on in the position</w:t>
            </w:r>
          </w:p>
        </w:tc>
        <w:tc>
          <w:tcPr>
            <w:tcW w:w="1753" w:type="dxa"/>
          </w:tcPr>
          <w:p w:rsidR="00A25AFD" w:rsidRDefault="00DB59CD">
            <w:r>
              <w:rPr>
                <w:rFonts w:ascii="Calibri" w:hAnsi="Calibri"/>
              </w:rPr>
              <w:t>Vicky Warwick</w:t>
            </w:r>
          </w:p>
        </w:tc>
      </w:tr>
      <w:tr w:rsidR="00A25AFD" w:rsidRPr="00A21154" w:rsidTr="00636204">
        <w:trPr>
          <w:jc w:val="center"/>
        </w:trPr>
        <w:tc>
          <w:tcPr>
            <w:tcW w:w="703" w:type="dxa"/>
          </w:tcPr>
          <w:p w:rsidR="00A25AFD" w:rsidRDefault="00A25AFD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</w:tcPr>
          <w:p w:rsidR="00A25AFD" w:rsidRDefault="00A25AFD" w:rsidP="00CF3B8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Book club</w:t>
            </w:r>
          </w:p>
        </w:tc>
        <w:tc>
          <w:tcPr>
            <w:tcW w:w="5528" w:type="dxa"/>
          </w:tcPr>
          <w:p w:rsidR="00A25AFD" w:rsidRPr="00DB59CD" w:rsidRDefault="007D5364" w:rsidP="00DB59CD">
            <w:pPr>
              <w:pStyle w:val="ListParagraph"/>
              <w:spacing w:before="120" w:after="120"/>
              <w:ind w:left="0"/>
              <w:rPr>
                <w:rFonts w:asciiTheme="minorHAnsi" w:hAnsiTheme="minorHAnsi"/>
              </w:rPr>
            </w:pPr>
            <w:r w:rsidRPr="00DB59CD">
              <w:rPr>
                <w:rFonts w:asciiTheme="minorHAnsi" w:hAnsiTheme="minorHAnsi"/>
              </w:rPr>
              <w:t>Position no</w:t>
            </w:r>
            <w:r w:rsidR="00DB59CD" w:rsidRPr="00DB59CD">
              <w:rPr>
                <w:rFonts w:asciiTheme="minorHAnsi" w:hAnsiTheme="minorHAnsi"/>
              </w:rPr>
              <w:t xml:space="preserve"> longer</w:t>
            </w:r>
            <w:r w:rsidRPr="00DB59CD">
              <w:rPr>
                <w:rFonts w:asciiTheme="minorHAnsi" w:hAnsiTheme="minorHAnsi"/>
              </w:rPr>
              <w:t xml:space="preserve"> required</w:t>
            </w:r>
          </w:p>
        </w:tc>
        <w:tc>
          <w:tcPr>
            <w:tcW w:w="1753" w:type="dxa"/>
          </w:tcPr>
          <w:p w:rsidR="00A25AFD" w:rsidRPr="00DB59CD" w:rsidRDefault="00DB59CD">
            <w:pPr>
              <w:rPr>
                <w:rFonts w:asciiTheme="minorHAnsi" w:hAnsiTheme="minorHAnsi"/>
              </w:rPr>
            </w:pPr>
            <w:r w:rsidRPr="00DB59CD">
              <w:rPr>
                <w:rFonts w:asciiTheme="minorHAnsi" w:hAnsiTheme="minorHAnsi"/>
              </w:rPr>
              <w:t>Closed</w:t>
            </w:r>
          </w:p>
        </w:tc>
      </w:tr>
      <w:tr w:rsidR="00152A77" w:rsidRPr="00A21154" w:rsidTr="00636204">
        <w:trPr>
          <w:jc w:val="center"/>
        </w:trPr>
        <w:tc>
          <w:tcPr>
            <w:tcW w:w="703" w:type="dxa"/>
          </w:tcPr>
          <w:p w:rsidR="00152A77" w:rsidRDefault="00152A77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</w:tcPr>
          <w:p w:rsidR="00152A77" w:rsidRDefault="00152A77" w:rsidP="00CF3B8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Grounds Committee</w:t>
            </w:r>
          </w:p>
        </w:tc>
        <w:tc>
          <w:tcPr>
            <w:tcW w:w="5528" w:type="dxa"/>
          </w:tcPr>
          <w:p w:rsidR="00152A77" w:rsidRPr="00DB59CD" w:rsidRDefault="00152A77" w:rsidP="00152A77">
            <w:pPr>
              <w:pStyle w:val="ListParagraph"/>
              <w:spacing w:before="120" w:after="12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Bec Burns would like a couple of representatives to sit on the grounds committee from the P &amp; C. Meetings early in the morning but not very often. Renae Ritchie volunteered</w:t>
            </w:r>
          </w:p>
        </w:tc>
        <w:tc>
          <w:tcPr>
            <w:tcW w:w="1753" w:type="dxa"/>
          </w:tcPr>
          <w:p w:rsidR="00152A77" w:rsidRPr="00DB59CD" w:rsidRDefault="00152A77">
            <w:pPr>
              <w:rPr>
                <w:rFonts w:asciiTheme="minorHAnsi" w:hAnsiTheme="minorHAnsi"/>
              </w:rPr>
            </w:pPr>
          </w:p>
        </w:tc>
      </w:tr>
      <w:tr w:rsidR="00776162" w:rsidRPr="00A21154" w:rsidTr="00636204">
        <w:trPr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776162" w:rsidRPr="007D5364" w:rsidRDefault="007D5364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7D5364">
              <w:rPr>
                <w:rFonts w:ascii="Calibri" w:hAnsi="Calibri"/>
                <w:b/>
              </w:rPr>
              <w:t>8.4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776162" w:rsidRPr="007D5364" w:rsidRDefault="00A25AFD" w:rsidP="00CF3B86">
            <w:pPr>
              <w:spacing w:before="120" w:after="120"/>
              <w:rPr>
                <w:rFonts w:ascii="Calibri" w:hAnsi="Calibri"/>
                <w:b/>
              </w:rPr>
            </w:pPr>
            <w:r w:rsidRPr="007D5364">
              <w:rPr>
                <w:rFonts w:ascii="Calibri" w:hAnsi="Calibri"/>
                <w:b/>
              </w:rPr>
              <w:t>Representatives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776162" w:rsidRDefault="00776162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</w:tc>
        <w:tc>
          <w:tcPr>
            <w:tcW w:w="1753" w:type="dxa"/>
            <w:shd w:val="clear" w:color="auto" w:fill="BFBFBF" w:themeFill="background1" w:themeFillShade="BF"/>
          </w:tcPr>
          <w:p w:rsidR="00776162" w:rsidRDefault="00776162" w:rsidP="0056761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76162" w:rsidRPr="00A21154" w:rsidTr="00636204">
        <w:trPr>
          <w:jc w:val="center"/>
        </w:trPr>
        <w:tc>
          <w:tcPr>
            <w:tcW w:w="703" w:type="dxa"/>
          </w:tcPr>
          <w:p w:rsidR="00776162" w:rsidRDefault="00776162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</w:tcPr>
          <w:p w:rsidR="00776162" w:rsidRDefault="00A25AFD" w:rsidP="00CF3B8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Uniform</w:t>
            </w:r>
          </w:p>
        </w:tc>
        <w:tc>
          <w:tcPr>
            <w:tcW w:w="5528" w:type="dxa"/>
          </w:tcPr>
          <w:p w:rsidR="007D5364" w:rsidRDefault="007D5364" w:rsidP="007D5364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Nominated:</w:t>
            </w:r>
            <w:r>
              <w:rPr>
                <w:rFonts w:ascii="Calibri" w:hAnsi="Calibri"/>
              </w:rPr>
              <w:t xml:space="preserve"> Vanessa Gordon</w:t>
            </w:r>
          </w:p>
          <w:p w:rsidR="00A25AFD" w:rsidRDefault="007D5364" w:rsidP="007D5364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</w:tc>
        <w:tc>
          <w:tcPr>
            <w:tcW w:w="1753" w:type="dxa"/>
          </w:tcPr>
          <w:p w:rsidR="00776162" w:rsidRDefault="007D5364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A25AFD" w:rsidRPr="00A21154" w:rsidTr="00636204">
        <w:trPr>
          <w:jc w:val="center"/>
        </w:trPr>
        <w:tc>
          <w:tcPr>
            <w:tcW w:w="703" w:type="dxa"/>
          </w:tcPr>
          <w:p w:rsidR="00A25AFD" w:rsidRDefault="00A25AFD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</w:tcPr>
          <w:p w:rsidR="00A25AFD" w:rsidRDefault="00A25AFD" w:rsidP="00CF3B8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 Representative Co-ordinator</w:t>
            </w:r>
          </w:p>
        </w:tc>
        <w:tc>
          <w:tcPr>
            <w:tcW w:w="5528" w:type="dxa"/>
          </w:tcPr>
          <w:p w:rsidR="007D5364" w:rsidRDefault="007D5364" w:rsidP="007D5364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Nominated:</w:t>
            </w:r>
            <w:r>
              <w:rPr>
                <w:rFonts w:ascii="Calibri" w:hAnsi="Calibri"/>
              </w:rPr>
              <w:t xml:space="preserve"> Narelle Marinescu</w:t>
            </w:r>
          </w:p>
          <w:p w:rsidR="00A25AFD" w:rsidRDefault="007D5364" w:rsidP="007D5364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</w:tc>
        <w:tc>
          <w:tcPr>
            <w:tcW w:w="1753" w:type="dxa"/>
          </w:tcPr>
          <w:p w:rsidR="00A25AFD" w:rsidRDefault="007D5364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A25AFD" w:rsidRPr="00A21154" w:rsidTr="00636204">
        <w:trPr>
          <w:jc w:val="center"/>
        </w:trPr>
        <w:tc>
          <w:tcPr>
            <w:tcW w:w="703" w:type="dxa"/>
          </w:tcPr>
          <w:p w:rsidR="00A25AFD" w:rsidRDefault="00A25AFD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</w:tcPr>
          <w:p w:rsidR="00A25AFD" w:rsidRDefault="00152A77" w:rsidP="00CF3B8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 &amp; C Media Coordinator</w:t>
            </w:r>
          </w:p>
        </w:tc>
        <w:tc>
          <w:tcPr>
            <w:tcW w:w="5528" w:type="dxa"/>
          </w:tcPr>
          <w:p w:rsidR="007D5364" w:rsidRDefault="007D5364" w:rsidP="007D5364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Nominated:</w:t>
            </w:r>
            <w:r>
              <w:rPr>
                <w:rFonts w:ascii="Calibri" w:hAnsi="Calibri"/>
              </w:rPr>
              <w:t xml:space="preserve"> </w:t>
            </w:r>
            <w:r w:rsidR="00152A77">
              <w:rPr>
                <w:rFonts w:ascii="Calibri" w:hAnsi="Calibri"/>
              </w:rPr>
              <w:t>Robyn Menzies-Moore</w:t>
            </w:r>
          </w:p>
          <w:p w:rsidR="00A25AFD" w:rsidRDefault="007D5364" w:rsidP="007D5364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  <w:p w:rsidR="00152A77" w:rsidRDefault="00152A77" w:rsidP="007D5364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</w:p>
          <w:p w:rsidR="00152A77" w:rsidRPr="00152A77" w:rsidRDefault="00152A77" w:rsidP="007D5364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152A77">
              <w:rPr>
                <w:rFonts w:ascii="Calibri" w:hAnsi="Calibri"/>
              </w:rPr>
              <w:t>ToR required for the position. Vicky Warwick to work with Robyn to create</w:t>
            </w:r>
          </w:p>
        </w:tc>
        <w:tc>
          <w:tcPr>
            <w:tcW w:w="1753" w:type="dxa"/>
          </w:tcPr>
          <w:p w:rsidR="00A25AFD" w:rsidRDefault="007D5364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  <w:p w:rsidR="00152A77" w:rsidRDefault="00152A77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Vicky Warwick</w:t>
            </w:r>
          </w:p>
          <w:p w:rsidR="00152A77" w:rsidRDefault="00152A77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Robyn Menzies-Moore</w:t>
            </w:r>
          </w:p>
        </w:tc>
      </w:tr>
      <w:tr w:rsidR="00A25AFD" w:rsidRPr="00A21154" w:rsidTr="00636204">
        <w:trPr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A25AFD" w:rsidRPr="00A15A4E" w:rsidRDefault="00266598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15A4E">
              <w:rPr>
                <w:rFonts w:ascii="Calibri" w:hAnsi="Calibri"/>
                <w:b/>
              </w:rPr>
              <w:t>9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A25AFD" w:rsidRPr="00A15A4E" w:rsidRDefault="00266598" w:rsidP="00266598">
            <w:pPr>
              <w:spacing w:before="120" w:after="120"/>
              <w:rPr>
                <w:rFonts w:ascii="Calibri" w:hAnsi="Calibri"/>
                <w:b/>
              </w:rPr>
            </w:pPr>
            <w:r w:rsidRPr="00A15A4E">
              <w:rPr>
                <w:rFonts w:ascii="Calibri" w:hAnsi="Calibri"/>
                <w:b/>
              </w:rPr>
              <w:t>Appointments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A25AFD" w:rsidRPr="00A15A4E" w:rsidRDefault="00A25AFD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753" w:type="dxa"/>
            <w:shd w:val="clear" w:color="auto" w:fill="BFBFBF" w:themeFill="background1" w:themeFillShade="BF"/>
          </w:tcPr>
          <w:p w:rsidR="00A25AFD" w:rsidRDefault="00A25AFD" w:rsidP="0056761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66598" w:rsidRPr="00A21154" w:rsidTr="00636204">
        <w:trPr>
          <w:jc w:val="center"/>
        </w:trPr>
        <w:tc>
          <w:tcPr>
            <w:tcW w:w="703" w:type="dxa"/>
          </w:tcPr>
          <w:p w:rsidR="00266598" w:rsidRDefault="00266598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</w:tcPr>
          <w:p w:rsidR="00266598" w:rsidRDefault="00266598" w:rsidP="0026659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Appointment of Honorary Auditor</w:t>
            </w:r>
          </w:p>
        </w:tc>
        <w:tc>
          <w:tcPr>
            <w:tcW w:w="5528" w:type="dxa"/>
          </w:tcPr>
          <w:p w:rsidR="00266598" w:rsidRDefault="00266598" w:rsidP="00152A77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Book Keeping</w:t>
            </w:r>
            <w:r w:rsidR="007D5364">
              <w:rPr>
                <w:rFonts w:ascii="Calibri" w:hAnsi="Calibri"/>
              </w:rPr>
              <w:t xml:space="preserve"> will </w:t>
            </w:r>
            <w:r w:rsidR="00152A77">
              <w:rPr>
                <w:rFonts w:ascii="Calibri" w:hAnsi="Calibri"/>
              </w:rPr>
              <w:t>no longer be able to audit our books due to unforeseen circumstances. Will need to appoint an auditor after following up with WACSSO in relation to outstanding agenda item (6)</w:t>
            </w:r>
          </w:p>
        </w:tc>
        <w:tc>
          <w:tcPr>
            <w:tcW w:w="1753" w:type="dxa"/>
          </w:tcPr>
          <w:p w:rsidR="00266598" w:rsidRDefault="00152A77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Renae Ritchie</w:t>
            </w:r>
          </w:p>
        </w:tc>
      </w:tr>
      <w:tr w:rsidR="00266598" w:rsidRPr="00A21154" w:rsidTr="00636204">
        <w:trPr>
          <w:jc w:val="center"/>
        </w:trPr>
        <w:tc>
          <w:tcPr>
            <w:tcW w:w="703" w:type="dxa"/>
          </w:tcPr>
          <w:p w:rsidR="00266598" w:rsidRDefault="00266598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</w:tcPr>
          <w:p w:rsidR="00266598" w:rsidRDefault="00266598" w:rsidP="00636204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Appointment of </w:t>
            </w:r>
            <w:r w:rsidR="00636204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ignatories to </w:t>
            </w:r>
            <w:r w:rsidR="00636204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ank account</w:t>
            </w:r>
          </w:p>
        </w:tc>
        <w:tc>
          <w:tcPr>
            <w:tcW w:w="5528" w:type="dxa"/>
          </w:tcPr>
          <w:p w:rsidR="00266598" w:rsidRPr="007D5364" w:rsidRDefault="00266598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7D5364">
              <w:rPr>
                <w:rFonts w:ascii="Calibri" w:hAnsi="Calibri"/>
                <w:b/>
              </w:rPr>
              <w:t>To be added as signatories for 201</w:t>
            </w:r>
            <w:r w:rsidR="00152A77">
              <w:rPr>
                <w:rFonts w:ascii="Calibri" w:hAnsi="Calibri"/>
                <w:b/>
              </w:rPr>
              <w:t>7</w:t>
            </w:r>
          </w:p>
          <w:p w:rsidR="00266598" w:rsidRDefault="00266598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Renae Ritchie</w:t>
            </w:r>
            <w:r w:rsidR="00152A77">
              <w:rPr>
                <w:rFonts w:ascii="Calibri" w:hAnsi="Calibri"/>
              </w:rPr>
              <w:t xml:space="preserve"> (President)</w:t>
            </w:r>
          </w:p>
          <w:p w:rsidR="00266598" w:rsidRDefault="00152A77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Vanessa Gordon (Vice President)</w:t>
            </w:r>
          </w:p>
          <w:p w:rsidR="00636204" w:rsidRDefault="00152A77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Sonya Wright (Treasurer)</w:t>
            </w:r>
          </w:p>
          <w:p w:rsidR="00636204" w:rsidRDefault="00152A77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Paula Kontor (already signatory)</w:t>
            </w:r>
          </w:p>
          <w:p w:rsidR="00636204" w:rsidRDefault="00152A77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Joanne Ivy (already signatory)</w:t>
            </w:r>
          </w:p>
          <w:p w:rsidR="00266598" w:rsidRDefault="00266598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  <w:p w:rsidR="00266598" w:rsidRPr="00636204" w:rsidRDefault="00266598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636204">
              <w:rPr>
                <w:rFonts w:ascii="Calibri" w:hAnsi="Calibri"/>
                <w:b/>
              </w:rPr>
              <w:t>Signatories to be removed for 201</w:t>
            </w:r>
            <w:r w:rsidR="00152A77">
              <w:rPr>
                <w:rFonts w:ascii="Calibri" w:hAnsi="Calibri"/>
                <w:b/>
              </w:rPr>
              <w:t>7</w:t>
            </w:r>
          </w:p>
          <w:p w:rsidR="00266598" w:rsidRDefault="00266598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  <w:p w:rsidR="00266598" w:rsidRDefault="00636204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Vanessa Woodington</w:t>
            </w:r>
          </w:p>
          <w:p w:rsidR="00152A77" w:rsidRDefault="00152A77" w:rsidP="00152A77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Bianca Brisset</w:t>
            </w:r>
          </w:p>
        </w:tc>
        <w:tc>
          <w:tcPr>
            <w:tcW w:w="1753" w:type="dxa"/>
          </w:tcPr>
          <w:p w:rsidR="00636204" w:rsidRDefault="00636204" w:rsidP="00567613">
            <w:pPr>
              <w:spacing w:before="120" w:after="120"/>
              <w:rPr>
                <w:rFonts w:ascii="Calibri" w:hAnsi="Calibri"/>
              </w:rPr>
            </w:pPr>
          </w:p>
          <w:p w:rsidR="00266598" w:rsidRDefault="00266598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Accepted</w:t>
            </w:r>
          </w:p>
          <w:p w:rsidR="00266598" w:rsidRDefault="00266598" w:rsidP="00567613">
            <w:pPr>
              <w:spacing w:before="120" w:after="120"/>
              <w:rPr>
                <w:rFonts w:ascii="Calibri" w:hAnsi="Calibri"/>
              </w:rPr>
            </w:pPr>
          </w:p>
          <w:p w:rsidR="00266598" w:rsidRDefault="00266598" w:rsidP="00567613">
            <w:pPr>
              <w:spacing w:before="120" w:after="120"/>
              <w:rPr>
                <w:rFonts w:ascii="Calibri" w:hAnsi="Calibri"/>
              </w:rPr>
            </w:pPr>
          </w:p>
          <w:p w:rsidR="00266598" w:rsidRDefault="00266598" w:rsidP="00567613">
            <w:pPr>
              <w:spacing w:before="120" w:after="120"/>
              <w:rPr>
                <w:rFonts w:ascii="Calibri" w:hAnsi="Calibri"/>
              </w:rPr>
            </w:pPr>
          </w:p>
          <w:p w:rsidR="00636204" w:rsidRDefault="00636204" w:rsidP="00567613">
            <w:pPr>
              <w:spacing w:before="120" w:after="120"/>
              <w:rPr>
                <w:rFonts w:ascii="Calibri" w:hAnsi="Calibri"/>
              </w:rPr>
            </w:pPr>
          </w:p>
          <w:p w:rsidR="00266598" w:rsidRDefault="00266598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Accepted</w:t>
            </w:r>
          </w:p>
        </w:tc>
      </w:tr>
      <w:tr w:rsidR="00266598" w:rsidRPr="00A21154" w:rsidTr="00636204">
        <w:trPr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266598" w:rsidRPr="00A15A4E" w:rsidRDefault="00A15A4E" w:rsidP="00511A66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10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266598" w:rsidRPr="00A15A4E" w:rsidRDefault="00266598" w:rsidP="00266598">
            <w:pPr>
              <w:spacing w:before="120" w:after="120"/>
              <w:rPr>
                <w:rFonts w:ascii="Calibri" w:hAnsi="Calibri"/>
                <w:b/>
              </w:rPr>
            </w:pPr>
            <w:r w:rsidRPr="00A15A4E">
              <w:rPr>
                <w:rFonts w:ascii="Calibri" w:hAnsi="Calibri"/>
                <w:b/>
              </w:rPr>
              <w:t>Terms of reference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266598" w:rsidRPr="00A15A4E" w:rsidRDefault="00266598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753" w:type="dxa"/>
            <w:shd w:val="clear" w:color="auto" w:fill="BFBFBF" w:themeFill="background1" w:themeFillShade="BF"/>
          </w:tcPr>
          <w:p w:rsidR="00266598" w:rsidRDefault="00266598" w:rsidP="0056761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266598" w:rsidRPr="00A21154" w:rsidTr="00636204">
        <w:trPr>
          <w:jc w:val="center"/>
        </w:trPr>
        <w:tc>
          <w:tcPr>
            <w:tcW w:w="703" w:type="dxa"/>
          </w:tcPr>
          <w:p w:rsidR="00266598" w:rsidRDefault="00266598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</w:tcPr>
          <w:p w:rsidR="00266598" w:rsidRDefault="00266598" w:rsidP="0026659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Canteen</w:t>
            </w:r>
          </w:p>
        </w:tc>
        <w:tc>
          <w:tcPr>
            <w:tcW w:w="5528" w:type="dxa"/>
          </w:tcPr>
          <w:p w:rsidR="00266598" w:rsidRDefault="00266598" w:rsidP="00152A77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be </w:t>
            </w:r>
            <w:r w:rsidR="00152A77">
              <w:rPr>
                <w:rFonts w:ascii="Calibri" w:hAnsi="Calibri"/>
              </w:rPr>
              <w:t>discontinued</w:t>
            </w:r>
          </w:p>
        </w:tc>
        <w:tc>
          <w:tcPr>
            <w:tcW w:w="1753" w:type="dxa"/>
          </w:tcPr>
          <w:p w:rsidR="00266598" w:rsidRDefault="00152A77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152A77" w:rsidRPr="00A21154" w:rsidTr="00636204">
        <w:trPr>
          <w:jc w:val="center"/>
        </w:trPr>
        <w:tc>
          <w:tcPr>
            <w:tcW w:w="703" w:type="dxa"/>
          </w:tcPr>
          <w:p w:rsidR="00152A77" w:rsidRDefault="00152A77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</w:tcPr>
          <w:p w:rsidR="00152A77" w:rsidRDefault="00152A77" w:rsidP="0026659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Fundraising</w:t>
            </w:r>
          </w:p>
        </w:tc>
        <w:tc>
          <w:tcPr>
            <w:tcW w:w="5528" w:type="dxa"/>
          </w:tcPr>
          <w:p w:rsidR="00152A77" w:rsidRDefault="00152A77" w:rsidP="00152A77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Feedback to be emailed to Vicky Warwick</w:t>
            </w:r>
          </w:p>
          <w:p w:rsidR="00152A77" w:rsidRDefault="00152A77" w:rsidP="00152A77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add a statement that a co-ordinator be elected at the AGM</w:t>
            </w:r>
          </w:p>
        </w:tc>
        <w:tc>
          <w:tcPr>
            <w:tcW w:w="1753" w:type="dxa"/>
          </w:tcPr>
          <w:p w:rsidR="00152A77" w:rsidRDefault="00152A77">
            <w:r w:rsidRPr="00735E20">
              <w:rPr>
                <w:rFonts w:ascii="Calibri" w:hAnsi="Calibri"/>
              </w:rPr>
              <w:t>Committee</w:t>
            </w:r>
          </w:p>
        </w:tc>
      </w:tr>
      <w:tr w:rsidR="00152A77" w:rsidRPr="00A21154" w:rsidTr="00636204">
        <w:trPr>
          <w:jc w:val="center"/>
        </w:trPr>
        <w:tc>
          <w:tcPr>
            <w:tcW w:w="703" w:type="dxa"/>
          </w:tcPr>
          <w:p w:rsidR="00152A77" w:rsidRDefault="00152A77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</w:tcPr>
          <w:p w:rsidR="00152A77" w:rsidRDefault="00152A77" w:rsidP="0026659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 representatives</w:t>
            </w:r>
          </w:p>
        </w:tc>
        <w:tc>
          <w:tcPr>
            <w:tcW w:w="5528" w:type="dxa"/>
          </w:tcPr>
          <w:p w:rsidR="00152A77" w:rsidRDefault="00152A77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Feedback to be emailed to Vicky Warwick</w:t>
            </w:r>
          </w:p>
        </w:tc>
        <w:tc>
          <w:tcPr>
            <w:tcW w:w="1753" w:type="dxa"/>
          </w:tcPr>
          <w:p w:rsidR="00152A77" w:rsidRDefault="00152A77">
            <w:r w:rsidRPr="00735E20">
              <w:rPr>
                <w:rFonts w:ascii="Calibri" w:hAnsi="Calibri"/>
              </w:rPr>
              <w:t>Committee</w:t>
            </w:r>
          </w:p>
        </w:tc>
      </w:tr>
      <w:tr w:rsidR="00152A77" w:rsidRPr="00A21154" w:rsidTr="00636204">
        <w:trPr>
          <w:jc w:val="center"/>
        </w:trPr>
        <w:tc>
          <w:tcPr>
            <w:tcW w:w="703" w:type="dxa"/>
          </w:tcPr>
          <w:p w:rsidR="00152A77" w:rsidRDefault="00152A77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</w:tcPr>
          <w:p w:rsidR="00152A77" w:rsidRDefault="00152A77" w:rsidP="0026659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Statement of duties-Uniform Rep</w:t>
            </w:r>
          </w:p>
        </w:tc>
        <w:tc>
          <w:tcPr>
            <w:tcW w:w="5528" w:type="dxa"/>
          </w:tcPr>
          <w:p w:rsidR="00152A77" w:rsidRDefault="00152A77" w:rsidP="00D0349A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Feedback to be emailed to Vicky Warwick. This is now a liaison role</w:t>
            </w:r>
          </w:p>
        </w:tc>
        <w:tc>
          <w:tcPr>
            <w:tcW w:w="1753" w:type="dxa"/>
          </w:tcPr>
          <w:p w:rsidR="00152A77" w:rsidRDefault="00152A77">
            <w:r w:rsidRPr="00735E20">
              <w:rPr>
                <w:rFonts w:ascii="Calibri" w:hAnsi="Calibri"/>
              </w:rPr>
              <w:t>Committee</w:t>
            </w:r>
          </w:p>
        </w:tc>
      </w:tr>
      <w:tr w:rsidR="00266598" w:rsidRPr="00A21154" w:rsidTr="00636204">
        <w:trPr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266598" w:rsidRPr="00A15A4E" w:rsidRDefault="00A15A4E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A15A4E">
              <w:rPr>
                <w:rFonts w:ascii="Calibri" w:hAnsi="Calibri"/>
                <w:b/>
              </w:rPr>
              <w:t>11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266598" w:rsidRPr="00A15A4E" w:rsidRDefault="00636204" w:rsidP="00266598">
            <w:pPr>
              <w:spacing w:before="120" w:after="120"/>
              <w:rPr>
                <w:rFonts w:ascii="Calibri" w:hAnsi="Calibri"/>
                <w:b/>
              </w:rPr>
            </w:pPr>
            <w:r w:rsidRPr="00A15A4E">
              <w:rPr>
                <w:rFonts w:ascii="Calibri" w:hAnsi="Calibri"/>
                <w:b/>
              </w:rPr>
              <w:t>Added motions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49117D" w:rsidRDefault="0049117D" w:rsidP="0049117D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</w:tc>
        <w:tc>
          <w:tcPr>
            <w:tcW w:w="1753" w:type="dxa"/>
            <w:shd w:val="clear" w:color="auto" w:fill="BFBFBF" w:themeFill="background1" w:themeFillShade="BF"/>
          </w:tcPr>
          <w:p w:rsidR="00266598" w:rsidRDefault="00266598" w:rsidP="0056761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49117D" w:rsidRPr="00A21154" w:rsidTr="00636204">
        <w:trPr>
          <w:jc w:val="center"/>
        </w:trPr>
        <w:tc>
          <w:tcPr>
            <w:tcW w:w="703" w:type="dxa"/>
          </w:tcPr>
          <w:p w:rsidR="0049117D" w:rsidRDefault="0049117D" w:rsidP="00511A66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1827" w:type="dxa"/>
          </w:tcPr>
          <w:p w:rsidR="0049117D" w:rsidRDefault="00636204" w:rsidP="0026659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Monetary spending caps</w:t>
            </w:r>
          </w:p>
        </w:tc>
        <w:tc>
          <w:tcPr>
            <w:tcW w:w="5528" w:type="dxa"/>
          </w:tcPr>
          <w:p w:rsidR="00636204" w:rsidRDefault="00636204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FA57ED">
              <w:rPr>
                <w:rFonts w:ascii="Calibri" w:hAnsi="Calibri"/>
                <w:b/>
              </w:rPr>
              <w:t>Motion:</w:t>
            </w:r>
            <w:r>
              <w:rPr>
                <w:rFonts w:ascii="Calibri" w:hAnsi="Calibri"/>
              </w:rPr>
              <w:t xml:space="preserve"> </w:t>
            </w:r>
            <w:r w:rsidR="00975DB2">
              <w:rPr>
                <w:rFonts w:ascii="Calibri" w:hAnsi="Calibri"/>
              </w:rPr>
              <w:t>Renae Ritchie</w:t>
            </w:r>
            <w:r>
              <w:rPr>
                <w:rFonts w:ascii="Calibri" w:hAnsi="Calibri"/>
              </w:rPr>
              <w:t xml:space="preserve"> put forward the motion to “Allow the Executive committee to approve spending up to and including $5000 before committee approval required”</w:t>
            </w:r>
          </w:p>
          <w:p w:rsidR="00636204" w:rsidRDefault="00636204" w:rsidP="00636204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Seconded:</w:t>
            </w:r>
            <w:r>
              <w:rPr>
                <w:rFonts w:ascii="Calibri" w:hAnsi="Calibri"/>
              </w:rPr>
              <w:t xml:space="preserve"> </w:t>
            </w:r>
            <w:r w:rsidR="00975DB2">
              <w:rPr>
                <w:rFonts w:ascii="Calibri" w:hAnsi="Calibri"/>
              </w:rPr>
              <w:t>Vanessa Magee</w:t>
            </w:r>
          </w:p>
          <w:p w:rsidR="00636204" w:rsidRDefault="00636204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  <w:p w:rsidR="00636204" w:rsidRDefault="00636204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  <w:p w:rsidR="00636204" w:rsidRDefault="00636204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FA57ED">
              <w:rPr>
                <w:rFonts w:ascii="Calibri" w:hAnsi="Calibri"/>
                <w:b/>
              </w:rPr>
              <w:t>Motion:</w:t>
            </w:r>
            <w:r>
              <w:rPr>
                <w:rFonts w:ascii="Calibri" w:hAnsi="Calibri"/>
              </w:rPr>
              <w:t xml:space="preserve"> </w:t>
            </w:r>
            <w:r w:rsidR="00975DB2">
              <w:rPr>
                <w:rFonts w:ascii="Calibri" w:hAnsi="Calibri"/>
              </w:rPr>
              <w:t>Renae Ritchie</w:t>
            </w:r>
            <w:r>
              <w:rPr>
                <w:rFonts w:ascii="Calibri" w:hAnsi="Calibri"/>
              </w:rPr>
              <w:t xml:space="preserve"> put forward the motion to “Allow the treasurer to approve spending up to and including $1000 before committee approval required”</w:t>
            </w:r>
          </w:p>
          <w:p w:rsidR="00636204" w:rsidRDefault="00636204" w:rsidP="00636204">
            <w:pPr>
              <w:spacing w:before="120" w:after="120"/>
              <w:rPr>
                <w:rFonts w:ascii="Calibri" w:hAnsi="Calibri"/>
              </w:rPr>
            </w:pPr>
            <w:r w:rsidRPr="00637325">
              <w:rPr>
                <w:rFonts w:ascii="Calibri" w:hAnsi="Calibri"/>
                <w:b/>
              </w:rPr>
              <w:t>Seconded:</w:t>
            </w:r>
            <w:r>
              <w:rPr>
                <w:rFonts w:ascii="Calibri" w:hAnsi="Calibri"/>
              </w:rPr>
              <w:t xml:space="preserve"> </w:t>
            </w:r>
            <w:r w:rsidR="00975DB2">
              <w:rPr>
                <w:rFonts w:ascii="Calibri" w:hAnsi="Calibri"/>
              </w:rPr>
              <w:t>Vanessa Magee</w:t>
            </w:r>
          </w:p>
          <w:p w:rsidR="0049117D" w:rsidRPr="00A15A4E" w:rsidRDefault="00636204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637325">
              <w:rPr>
                <w:rFonts w:ascii="Calibri" w:hAnsi="Calibri"/>
                <w:b/>
              </w:rPr>
              <w:t xml:space="preserve">All in </w:t>
            </w:r>
            <w:r>
              <w:rPr>
                <w:rFonts w:ascii="Calibri" w:hAnsi="Calibri"/>
                <w:b/>
              </w:rPr>
              <w:t>f</w:t>
            </w:r>
            <w:r w:rsidRPr="00637325">
              <w:rPr>
                <w:rFonts w:ascii="Calibri" w:hAnsi="Calibri"/>
                <w:b/>
              </w:rPr>
              <w:t>avour</w:t>
            </w:r>
          </w:p>
        </w:tc>
        <w:tc>
          <w:tcPr>
            <w:tcW w:w="1753" w:type="dxa"/>
          </w:tcPr>
          <w:p w:rsidR="0049117D" w:rsidRDefault="0049117D" w:rsidP="00567613">
            <w:pPr>
              <w:spacing w:before="120" w:after="120"/>
              <w:rPr>
                <w:rFonts w:ascii="Calibri" w:hAnsi="Calibri"/>
              </w:rPr>
            </w:pPr>
          </w:p>
          <w:p w:rsidR="00636204" w:rsidRDefault="00636204" w:rsidP="00567613">
            <w:pPr>
              <w:spacing w:before="120" w:after="120"/>
              <w:rPr>
                <w:rFonts w:ascii="Calibri" w:hAnsi="Calibri"/>
              </w:rPr>
            </w:pPr>
          </w:p>
          <w:p w:rsidR="00636204" w:rsidRDefault="00636204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  <w:p w:rsidR="00636204" w:rsidRDefault="00636204" w:rsidP="00567613">
            <w:pPr>
              <w:spacing w:before="120" w:after="120"/>
              <w:rPr>
                <w:rFonts w:ascii="Calibri" w:hAnsi="Calibri"/>
              </w:rPr>
            </w:pPr>
          </w:p>
          <w:p w:rsidR="00636204" w:rsidRDefault="00636204" w:rsidP="00567613">
            <w:pPr>
              <w:spacing w:before="120" w:after="120"/>
              <w:rPr>
                <w:rFonts w:ascii="Calibri" w:hAnsi="Calibri"/>
              </w:rPr>
            </w:pPr>
          </w:p>
          <w:p w:rsidR="00636204" w:rsidRDefault="00636204" w:rsidP="00567613">
            <w:pPr>
              <w:spacing w:before="120" w:after="120"/>
              <w:rPr>
                <w:rFonts w:ascii="Calibri" w:hAnsi="Calibri"/>
              </w:rPr>
            </w:pPr>
          </w:p>
          <w:p w:rsidR="00636204" w:rsidRDefault="00636204" w:rsidP="00567613">
            <w:pPr>
              <w:spacing w:before="120" w:after="120"/>
              <w:rPr>
                <w:rFonts w:ascii="Calibri" w:hAnsi="Calibri"/>
              </w:rPr>
            </w:pPr>
          </w:p>
          <w:p w:rsidR="00636204" w:rsidRDefault="00636204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975DB2" w:rsidRPr="00A21154" w:rsidTr="00975DB2">
        <w:trPr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975DB2" w:rsidRPr="00975DB2" w:rsidRDefault="00975DB2" w:rsidP="00511A66">
            <w:pPr>
              <w:spacing w:before="120" w:after="120"/>
              <w:rPr>
                <w:rFonts w:ascii="Calibri" w:hAnsi="Calibri"/>
                <w:b/>
              </w:rPr>
            </w:pPr>
            <w:r w:rsidRPr="00975DB2">
              <w:rPr>
                <w:rFonts w:ascii="Calibri" w:hAnsi="Calibri"/>
                <w:b/>
              </w:rPr>
              <w:t>12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975DB2" w:rsidRPr="00975DB2" w:rsidRDefault="00975DB2" w:rsidP="00266598">
            <w:pPr>
              <w:spacing w:before="120" w:after="120"/>
              <w:rPr>
                <w:rFonts w:ascii="Calibri" w:hAnsi="Calibri"/>
                <w:b/>
              </w:rPr>
            </w:pPr>
            <w:r w:rsidRPr="00975DB2">
              <w:rPr>
                <w:rFonts w:ascii="Calibri" w:hAnsi="Calibri"/>
                <w:b/>
              </w:rPr>
              <w:t>Non AGM Business Arising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975DB2" w:rsidRPr="00FA57ED" w:rsidRDefault="00975DB2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753" w:type="dxa"/>
            <w:shd w:val="clear" w:color="auto" w:fill="BFBFBF" w:themeFill="background1" w:themeFillShade="BF"/>
          </w:tcPr>
          <w:p w:rsidR="00975DB2" w:rsidRDefault="00975DB2" w:rsidP="0056761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975DB2" w:rsidRPr="00A21154" w:rsidTr="00636204">
        <w:trPr>
          <w:jc w:val="center"/>
        </w:trPr>
        <w:tc>
          <w:tcPr>
            <w:tcW w:w="703" w:type="dxa"/>
          </w:tcPr>
          <w:p w:rsidR="00975DB2" w:rsidRDefault="00975DB2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12.1</w:t>
            </w:r>
          </w:p>
        </w:tc>
        <w:tc>
          <w:tcPr>
            <w:tcW w:w="1827" w:type="dxa"/>
          </w:tcPr>
          <w:p w:rsidR="00975DB2" w:rsidRDefault="00975DB2" w:rsidP="0026659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Novelty cheque purchase</w:t>
            </w:r>
          </w:p>
        </w:tc>
        <w:tc>
          <w:tcPr>
            <w:tcW w:w="5528" w:type="dxa"/>
          </w:tcPr>
          <w:p w:rsidR="00975DB2" w:rsidRPr="00975DB2" w:rsidRDefault="00975DB2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975DB2">
              <w:rPr>
                <w:rFonts w:ascii="Calibri" w:hAnsi="Calibri"/>
              </w:rPr>
              <w:t>These are the large dummy cheques that are presented to personnel when they receive donations</w:t>
            </w:r>
          </w:p>
          <w:p w:rsidR="00975DB2" w:rsidRPr="00975DB2" w:rsidRDefault="00975DB2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975DB2">
              <w:rPr>
                <w:rFonts w:ascii="Calibri" w:hAnsi="Calibri"/>
              </w:rPr>
              <w:t>Sen Ooi is happy to provide a quote for one of these</w:t>
            </w:r>
          </w:p>
          <w:p w:rsidR="00975DB2" w:rsidRPr="00975DB2" w:rsidRDefault="00975DB2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  <w:p w:rsidR="00975DB2" w:rsidRPr="00975DB2" w:rsidRDefault="00975DB2" w:rsidP="00975DB2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975DB2">
              <w:rPr>
                <w:rFonts w:ascii="Calibri" w:hAnsi="Calibri"/>
                <w:b/>
              </w:rPr>
              <w:t>Motion:</w:t>
            </w:r>
            <w:r w:rsidRPr="00975DB2">
              <w:rPr>
                <w:rFonts w:ascii="Calibri" w:hAnsi="Calibri"/>
              </w:rPr>
              <w:t xml:space="preserve"> Renae Ritchie put forward a motion for “$200 to purchase novelty cheques once the quote has been received”</w:t>
            </w:r>
          </w:p>
          <w:p w:rsidR="00975DB2" w:rsidRPr="00975DB2" w:rsidRDefault="00975DB2" w:rsidP="00975DB2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  <w:p w:rsidR="00975DB2" w:rsidRPr="00975DB2" w:rsidRDefault="00975DB2" w:rsidP="00975DB2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975DB2">
              <w:rPr>
                <w:rFonts w:ascii="Calibri" w:hAnsi="Calibri"/>
                <w:b/>
              </w:rPr>
              <w:lastRenderedPageBreak/>
              <w:t>Seconded:</w:t>
            </w:r>
            <w:r w:rsidRPr="00975DB2">
              <w:rPr>
                <w:rFonts w:ascii="Calibri" w:hAnsi="Calibri"/>
              </w:rPr>
              <w:t xml:space="preserve"> Darren Warwick</w:t>
            </w:r>
          </w:p>
          <w:p w:rsidR="00975DB2" w:rsidRPr="00975DB2" w:rsidRDefault="00975DB2" w:rsidP="00975DB2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975DB2">
              <w:rPr>
                <w:rFonts w:ascii="Calibri" w:hAnsi="Calibri"/>
                <w:b/>
              </w:rPr>
              <w:t>All in favour</w:t>
            </w:r>
          </w:p>
        </w:tc>
        <w:tc>
          <w:tcPr>
            <w:tcW w:w="1753" w:type="dxa"/>
          </w:tcPr>
          <w:p w:rsidR="00975DB2" w:rsidRDefault="00975DB2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Carried</w:t>
            </w:r>
          </w:p>
          <w:p w:rsidR="00027909" w:rsidRDefault="00027909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975DB2" w:rsidRPr="00A21154" w:rsidTr="00636204">
        <w:trPr>
          <w:jc w:val="center"/>
        </w:trPr>
        <w:tc>
          <w:tcPr>
            <w:tcW w:w="703" w:type="dxa"/>
          </w:tcPr>
          <w:p w:rsidR="00975DB2" w:rsidRDefault="00975DB2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12.2</w:t>
            </w:r>
          </w:p>
        </w:tc>
        <w:tc>
          <w:tcPr>
            <w:tcW w:w="1827" w:type="dxa"/>
          </w:tcPr>
          <w:p w:rsidR="00975DB2" w:rsidRDefault="00975DB2" w:rsidP="0026659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Bag rack LA14</w:t>
            </w:r>
          </w:p>
        </w:tc>
        <w:tc>
          <w:tcPr>
            <w:tcW w:w="5528" w:type="dxa"/>
          </w:tcPr>
          <w:p w:rsidR="00975DB2" w:rsidRPr="00027909" w:rsidRDefault="00975DB2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027909">
              <w:rPr>
                <w:rFonts w:ascii="Calibri" w:hAnsi="Calibri"/>
              </w:rPr>
              <w:t>These will no longer be installed. Any issues regarding bags being in the sun or not being taken into classroom to be brought to th</w:t>
            </w:r>
            <w:r w:rsidR="00027909" w:rsidRPr="00027909">
              <w:rPr>
                <w:rFonts w:ascii="Calibri" w:hAnsi="Calibri"/>
              </w:rPr>
              <w:t>e attention of Bec Burns</w:t>
            </w:r>
          </w:p>
        </w:tc>
        <w:tc>
          <w:tcPr>
            <w:tcW w:w="1753" w:type="dxa"/>
          </w:tcPr>
          <w:p w:rsidR="00975DB2" w:rsidRDefault="00027909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Closed</w:t>
            </w:r>
          </w:p>
        </w:tc>
      </w:tr>
      <w:tr w:rsidR="00975DB2" w:rsidRPr="00A21154" w:rsidTr="00636204">
        <w:trPr>
          <w:jc w:val="center"/>
        </w:trPr>
        <w:tc>
          <w:tcPr>
            <w:tcW w:w="703" w:type="dxa"/>
          </w:tcPr>
          <w:p w:rsidR="00975DB2" w:rsidRDefault="00975DB2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12.3</w:t>
            </w:r>
          </w:p>
        </w:tc>
        <w:tc>
          <w:tcPr>
            <w:tcW w:w="1827" w:type="dxa"/>
          </w:tcPr>
          <w:p w:rsidR="00975DB2" w:rsidRDefault="00975DB2" w:rsidP="0026659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Payment of PAYG tax invoice $1204</w:t>
            </w:r>
          </w:p>
        </w:tc>
        <w:tc>
          <w:tcPr>
            <w:tcW w:w="5528" w:type="dxa"/>
          </w:tcPr>
          <w:p w:rsidR="00975DB2" w:rsidRPr="00FA57ED" w:rsidRDefault="00027909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027909">
              <w:rPr>
                <w:rFonts w:ascii="Calibri" w:hAnsi="Calibri"/>
              </w:rPr>
              <w:t>An invoice has been received for $1204 that requires payment.</w:t>
            </w:r>
            <w:r>
              <w:rPr>
                <w:rFonts w:ascii="Calibri" w:hAnsi="Calibri"/>
                <w:b/>
              </w:rPr>
              <w:t xml:space="preserve"> All in favour</w:t>
            </w:r>
          </w:p>
        </w:tc>
        <w:tc>
          <w:tcPr>
            <w:tcW w:w="1753" w:type="dxa"/>
          </w:tcPr>
          <w:p w:rsidR="00975DB2" w:rsidRDefault="00027909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975DB2" w:rsidRPr="00A21154" w:rsidTr="00636204">
        <w:trPr>
          <w:jc w:val="center"/>
        </w:trPr>
        <w:tc>
          <w:tcPr>
            <w:tcW w:w="703" w:type="dxa"/>
          </w:tcPr>
          <w:p w:rsidR="00975DB2" w:rsidRDefault="00975DB2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12.4</w:t>
            </w:r>
          </w:p>
        </w:tc>
        <w:tc>
          <w:tcPr>
            <w:tcW w:w="1827" w:type="dxa"/>
          </w:tcPr>
          <w:p w:rsidR="00975DB2" w:rsidRDefault="00975DB2" w:rsidP="0026659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 &amp; C Survey Results</w:t>
            </w:r>
          </w:p>
        </w:tc>
        <w:tc>
          <w:tcPr>
            <w:tcW w:w="5528" w:type="dxa"/>
          </w:tcPr>
          <w:p w:rsidR="00975DB2" w:rsidRPr="00027909" w:rsidRDefault="00027909" w:rsidP="00636204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027909">
              <w:rPr>
                <w:rFonts w:ascii="Calibri" w:hAnsi="Calibri"/>
              </w:rPr>
              <w:t>Paula Kontor will discuss the results at the next meeting</w:t>
            </w:r>
          </w:p>
        </w:tc>
        <w:tc>
          <w:tcPr>
            <w:tcW w:w="1753" w:type="dxa"/>
          </w:tcPr>
          <w:p w:rsidR="00975DB2" w:rsidRDefault="00027909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Paula Kontor</w:t>
            </w:r>
          </w:p>
        </w:tc>
      </w:tr>
      <w:tr w:rsidR="00975DB2" w:rsidRPr="00A21154" w:rsidTr="00636204">
        <w:trPr>
          <w:jc w:val="center"/>
        </w:trPr>
        <w:tc>
          <w:tcPr>
            <w:tcW w:w="703" w:type="dxa"/>
          </w:tcPr>
          <w:p w:rsidR="00975DB2" w:rsidRDefault="00975DB2" w:rsidP="00975DB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12.5</w:t>
            </w:r>
          </w:p>
        </w:tc>
        <w:tc>
          <w:tcPr>
            <w:tcW w:w="1827" w:type="dxa"/>
          </w:tcPr>
          <w:p w:rsidR="00975DB2" w:rsidRDefault="00975DB2" w:rsidP="00975DB2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Wireless PA</w:t>
            </w:r>
          </w:p>
        </w:tc>
        <w:tc>
          <w:tcPr>
            <w:tcW w:w="5528" w:type="dxa"/>
          </w:tcPr>
          <w:p w:rsidR="00975DB2" w:rsidRPr="00027909" w:rsidRDefault="00027909" w:rsidP="00027909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027909">
              <w:rPr>
                <w:rFonts w:ascii="Calibri" w:hAnsi="Calibri"/>
              </w:rPr>
              <w:t>Bec Burns asked if the P &amp; C were still interesting in supporting a wireless system. $10,000 had been agreed upon in 2016. Bec Burns to bring back a 2</w:t>
            </w:r>
            <w:r w:rsidRPr="00027909">
              <w:rPr>
                <w:rFonts w:ascii="Calibri" w:hAnsi="Calibri"/>
                <w:vertAlign w:val="superscript"/>
              </w:rPr>
              <w:t>nd</w:t>
            </w:r>
            <w:r w:rsidRPr="00027909">
              <w:rPr>
                <w:rFonts w:ascii="Calibri" w:hAnsi="Calibri"/>
              </w:rPr>
              <w:t xml:space="preserve"> quote for sign off</w:t>
            </w:r>
          </w:p>
        </w:tc>
        <w:tc>
          <w:tcPr>
            <w:tcW w:w="1753" w:type="dxa"/>
          </w:tcPr>
          <w:p w:rsidR="00975DB2" w:rsidRDefault="00027909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Bec Burns</w:t>
            </w:r>
          </w:p>
        </w:tc>
      </w:tr>
      <w:tr w:rsidR="00975DB2" w:rsidRPr="00A21154" w:rsidTr="00636204">
        <w:trPr>
          <w:jc w:val="center"/>
        </w:trPr>
        <w:tc>
          <w:tcPr>
            <w:tcW w:w="703" w:type="dxa"/>
          </w:tcPr>
          <w:p w:rsidR="00975DB2" w:rsidRDefault="00975DB2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12.6</w:t>
            </w:r>
          </w:p>
        </w:tc>
        <w:tc>
          <w:tcPr>
            <w:tcW w:w="1827" w:type="dxa"/>
          </w:tcPr>
          <w:p w:rsidR="00975DB2" w:rsidRDefault="00975DB2" w:rsidP="00266598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Stage Blocks</w:t>
            </w:r>
          </w:p>
        </w:tc>
        <w:tc>
          <w:tcPr>
            <w:tcW w:w="5528" w:type="dxa"/>
          </w:tcPr>
          <w:p w:rsidR="00027909" w:rsidRPr="00027909" w:rsidRDefault="00027909" w:rsidP="00027909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027909">
              <w:rPr>
                <w:rFonts w:ascii="Calibri" w:hAnsi="Calibri"/>
              </w:rPr>
              <w:t>Bec Burns would like to look at purchasing some large stage blocks for school use. She has received a quote for $5000. For P &amp; C consideration</w:t>
            </w:r>
          </w:p>
          <w:p w:rsidR="00027909" w:rsidRPr="00027909" w:rsidRDefault="00027909" w:rsidP="00027909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  <w:p w:rsidR="00975DB2" w:rsidRPr="00FA57ED" w:rsidRDefault="00027909" w:rsidP="00027909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027909">
              <w:rPr>
                <w:rFonts w:ascii="Calibri" w:hAnsi="Calibri"/>
              </w:rPr>
              <w:t>Bec will also look at costings to expand the concrete stage outside the school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753" w:type="dxa"/>
          </w:tcPr>
          <w:p w:rsidR="00975DB2" w:rsidRDefault="00027909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Bec Burns</w:t>
            </w:r>
          </w:p>
          <w:p w:rsidR="00027909" w:rsidRDefault="00027909" w:rsidP="00567613">
            <w:pPr>
              <w:spacing w:before="120" w:after="120"/>
              <w:rPr>
                <w:rFonts w:ascii="Calibri" w:hAnsi="Calibri"/>
              </w:rPr>
            </w:pPr>
          </w:p>
          <w:p w:rsidR="00027909" w:rsidRDefault="00027909" w:rsidP="00567613">
            <w:pPr>
              <w:spacing w:before="120" w:after="120"/>
              <w:rPr>
                <w:rFonts w:ascii="Calibri" w:hAnsi="Calibri"/>
              </w:rPr>
            </w:pPr>
          </w:p>
          <w:p w:rsidR="00027909" w:rsidRDefault="00027909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Bec Burns</w:t>
            </w:r>
          </w:p>
        </w:tc>
      </w:tr>
      <w:tr w:rsidR="004D17D1" w:rsidRPr="00A21154" w:rsidTr="00636204">
        <w:trPr>
          <w:jc w:val="center"/>
        </w:trPr>
        <w:tc>
          <w:tcPr>
            <w:tcW w:w="703" w:type="dxa"/>
          </w:tcPr>
          <w:p w:rsidR="004D17D1" w:rsidRDefault="004D17D1" w:rsidP="00511A6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12.7</w:t>
            </w:r>
          </w:p>
        </w:tc>
        <w:tc>
          <w:tcPr>
            <w:tcW w:w="1827" w:type="dxa"/>
          </w:tcPr>
          <w:p w:rsidR="004D17D1" w:rsidRDefault="004D17D1" w:rsidP="004D17D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Extra tax invoice</w:t>
            </w:r>
          </w:p>
        </w:tc>
        <w:tc>
          <w:tcPr>
            <w:tcW w:w="5528" w:type="dxa"/>
          </w:tcPr>
          <w:p w:rsidR="004D17D1" w:rsidRDefault="004D17D1" w:rsidP="00027909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 was an invoice for an overdue tax statement received for $1454” Vanessa is unsure if it is a legitimate invoice. Kylie McKivett will look into it</w:t>
            </w:r>
          </w:p>
          <w:p w:rsidR="004D17D1" w:rsidRDefault="004D17D1" w:rsidP="00027909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  <w:p w:rsidR="004D17D1" w:rsidRDefault="004D17D1" w:rsidP="004D17D1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4D17D1">
              <w:rPr>
                <w:rFonts w:ascii="Calibri" w:hAnsi="Calibri"/>
                <w:b/>
              </w:rPr>
              <w:t>Motion:</w:t>
            </w:r>
            <w:r>
              <w:rPr>
                <w:rFonts w:ascii="Calibri" w:hAnsi="Calibri"/>
              </w:rPr>
              <w:t xml:space="preserve"> Vanessa Woodington put forward a motion “to pay the overdue tax statement of $1454 if it is deemed as a legitimate statement”</w:t>
            </w:r>
          </w:p>
          <w:p w:rsidR="004D17D1" w:rsidRDefault="004D17D1" w:rsidP="004D17D1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  <w:p w:rsidR="004D17D1" w:rsidRDefault="004D17D1" w:rsidP="004D17D1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4D17D1">
              <w:rPr>
                <w:rFonts w:ascii="Calibri" w:hAnsi="Calibri"/>
                <w:b/>
              </w:rPr>
              <w:t>Seconded:</w:t>
            </w:r>
            <w:r>
              <w:rPr>
                <w:rFonts w:ascii="Calibri" w:hAnsi="Calibri"/>
              </w:rPr>
              <w:t xml:space="preserve"> Theresa Kennedy</w:t>
            </w:r>
          </w:p>
          <w:p w:rsidR="004D17D1" w:rsidRDefault="004D17D1" w:rsidP="004D17D1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</w:p>
          <w:p w:rsidR="004D17D1" w:rsidRPr="004D17D1" w:rsidRDefault="004D17D1" w:rsidP="004D17D1">
            <w:pPr>
              <w:pStyle w:val="ListParagraph"/>
              <w:spacing w:before="120" w:after="120"/>
              <w:ind w:left="0"/>
              <w:rPr>
                <w:rFonts w:ascii="Calibri" w:hAnsi="Calibri"/>
                <w:b/>
              </w:rPr>
            </w:pPr>
            <w:r w:rsidRPr="004D17D1">
              <w:rPr>
                <w:rFonts w:ascii="Calibri" w:hAnsi="Calibri"/>
                <w:b/>
              </w:rPr>
              <w:t>All in favour</w:t>
            </w:r>
          </w:p>
        </w:tc>
        <w:tc>
          <w:tcPr>
            <w:tcW w:w="1753" w:type="dxa"/>
          </w:tcPr>
          <w:p w:rsidR="004D17D1" w:rsidRDefault="007A06F2" w:rsidP="005676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Carried</w:t>
            </w:r>
          </w:p>
        </w:tc>
      </w:tr>
      <w:tr w:rsidR="0049117D" w:rsidRPr="00A21154" w:rsidTr="00A15A4E">
        <w:trPr>
          <w:jc w:val="center"/>
        </w:trPr>
        <w:tc>
          <w:tcPr>
            <w:tcW w:w="703" w:type="dxa"/>
            <w:shd w:val="clear" w:color="auto" w:fill="BFBFBF" w:themeFill="background1" w:themeFillShade="BF"/>
          </w:tcPr>
          <w:p w:rsidR="0049117D" w:rsidRPr="00A15A4E" w:rsidRDefault="00027909" w:rsidP="00027909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:rsidR="0049117D" w:rsidRPr="00A15A4E" w:rsidRDefault="0049117D" w:rsidP="00266598">
            <w:pPr>
              <w:spacing w:before="120" w:after="120"/>
              <w:rPr>
                <w:rFonts w:ascii="Calibri" w:hAnsi="Calibri"/>
                <w:b/>
              </w:rPr>
            </w:pPr>
            <w:r w:rsidRPr="00A15A4E">
              <w:rPr>
                <w:rFonts w:ascii="Calibri" w:hAnsi="Calibri"/>
                <w:b/>
              </w:rPr>
              <w:t>Next meeting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49117D" w:rsidRDefault="00FA57ED" w:rsidP="00027909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Monday </w:t>
            </w:r>
            <w:r w:rsidR="00027909">
              <w:rPr>
                <w:rFonts w:ascii="Calibri" w:hAnsi="Calibri"/>
              </w:rPr>
              <w:t>27</w:t>
            </w:r>
            <w:r w:rsidR="00027909" w:rsidRPr="00027909">
              <w:rPr>
                <w:rFonts w:ascii="Calibri" w:hAnsi="Calibri"/>
                <w:vertAlign w:val="superscript"/>
              </w:rPr>
              <w:t>th</w:t>
            </w:r>
            <w:r w:rsidR="00027909">
              <w:rPr>
                <w:rFonts w:ascii="Calibri" w:hAnsi="Calibri"/>
              </w:rPr>
              <w:t xml:space="preserve"> February 2017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53" w:type="dxa"/>
            <w:shd w:val="clear" w:color="auto" w:fill="BFBFBF" w:themeFill="background1" w:themeFillShade="BF"/>
          </w:tcPr>
          <w:p w:rsidR="0049117D" w:rsidRDefault="0049117D" w:rsidP="00567613">
            <w:pPr>
              <w:spacing w:before="120" w:after="120"/>
              <w:rPr>
                <w:rFonts w:ascii="Calibri" w:hAnsi="Calibri"/>
              </w:rPr>
            </w:pPr>
          </w:p>
        </w:tc>
      </w:tr>
      <w:tr w:rsidR="00A15A4E" w:rsidRPr="00A21154" w:rsidTr="00A15A4E">
        <w:trPr>
          <w:jc w:val="center"/>
        </w:trPr>
        <w:tc>
          <w:tcPr>
            <w:tcW w:w="703" w:type="dxa"/>
            <w:shd w:val="clear" w:color="auto" w:fill="auto"/>
          </w:tcPr>
          <w:p w:rsidR="00A15A4E" w:rsidRPr="00A15A4E" w:rsidRDefault="00A15A4E" w:rsidP="00511A66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1827" w:type="dxa"/>
            <w:shd w:val="clear" w:color="auto" w:fill="auto"/>
          </w:tcPr>
          <w:p w:rsidR="00A15A4E" w:rsidRPr="00A15A4E" w:rsidRDefault="00A15A4E" w:rsidP="00266598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A15A4E" w:rsidRDefault="00A15A4E" w:rsidP="00A15A4E">
            <w:pPr>
              <w:spacing w:before="120" w:after="120"/>
              <w:rPr>
                <w:rFonts w:ascii="Calibri" w:hAnsi="Calibri"/>
              </w:rPr>
            </w:pPr>
            <w:r w:rsidRPr="00A15A4E">
              <w:rPr>
                <w:rFonts w:ascii="Calibri" w:hAnsi="Calibri"/>
              </w:rPr>
              <w:t>7.</w:t>
            </w:r>
            <w:r w:rsidR="00027909">
              <w:rPr>
                <w:rFonts w:ascii="Calibri" w:hAnsi="Calibri"/>
              </w:rPr>
              <w:t>0</w:t>
            </w:r>
            <w:r w:rsidRPr="00A15A4E">
              <w:rPr>
                <w:rFonts w:ascii="Calibri" w:hAnsi="Calibri"/>
              </w:rPr>
              <w:t xml:space="preserve">0pm </w:t>
            </w:r>
            <w:r w:rsidR="00027909">
              <w:rPr>
                <w:rFonts w:ascii="Calibri" w:hAnsi="Calibri"/>
              </w:rPr>
              <w:t xml:space="preserve">   </w:t>
            </w:r>
            <w:r w:rsidRPr="00A15A4E">
              <w:rPr>
                <w:rFonts w:ascii="Calibri" w:hAnsi="Calibri"/>
              </w:rPr>
              <w:t>Bletchley Park School staffroom</w:t>
            </w:r>
          </w:p>
          <w:p w:rsidR="00A15A4E" w:rsidRDefault="00A15A4E" w:rsidP="00027909">
            <w:pPr>
              <w:pStyle w:val="ListParagraph"/>
              <w:spacing w:before="120" w:after="120"/>
              <w:ind w:left="0"/>
              <w:rPr>
                <w:rFonts w:ascii="Calibri" w:hAnsi="Calibri"/>
              </w:rPr>
            </w:pPr>
            <w:r w:rsidRPr="00A15A4E">
              <w:rPr>
                <w:rFonts w:ascii="Calibri" w:hAnsi="Calibri"/>
              </w:rPr>
              <w:t xml:space="preserve">Meeting closed </w:t>
            </w:r>
            <w:r w:rsidR="00027909">
              <w:rPr>
                <w:rFonts w:ascii="Calibri" w:hAnsi="Calibri"/>
              </w:rPr>
              <w:t>8.53pm</w:t>
            </w:r>
          </w:p>
        </w:tc>
        <w:tc>
          <w:tcPr>
            <w:tcW w:w="1753" w:type="dxa"/>
            <w:shd w:val="clear" w:color="auto" w:fill="auto"/>
          </w:tcPr>
          <w:p w:rsidR="00A15A4E" w:rsidRDefault="00A15A4E" w:rsidP="00567613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00694E" w:rsidRPr="00A21154" w:rsidRDefault="0000694E" w:rsidP="00E81F72">
      <w:pPr>
        <w:rPr>
          <w:rFonts w:ascii="Calibri" w:hAnsi="Calibri"/>
        </w:rPr>
      </w:pPr>
    </w:p>
    <w:sectPr w:rsidR="0000694E" w:rsidRPr="00A21154" w:rsidSect="00B951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4E" w:rsidRDefault="0000694E">
      <w:r>
        <w:separator/>
      </w:r>
    </w:p>
  </w:endnote>
  <w:endnote w:type="continuationSeparator" w:id="0">
    <w:p w:rsidR="0000694E" w:rsidRDefault="000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4E" w:rsidRPr="00A21154" w:rsidRDefault="0000694E" w:rsidP="00080351">
    <w:pPr>
      <w:pStyle w:val="Footer"/>
      <w:jc w:val="center"/>
      <w:rPr>
        <w:rFonts w:ascii="Calibri" w:hAnsi="Calibri"/>
        <w:sz w:val="20"/>
        <w:szCs w:val="20"/>
      </w:rPr>
    </w:pPr>
    <w:r w:rsidRPr="00A21154">
      <w:rPr>
        <w:rStyle w:val="PageNumber"/>
        <w:rFonts w:ascii="Calibri" w:hAnsi="Calibri"/>
        <w:sz w:val="20"/>
        <w:szCs w:val="20"/>
      </w:rPr>
      <w:fldChar w:fldCharType="begin"/>
    </w:r>
    <w:r w:rsidRPr="00A21154">
      <w:rPr>
        <w:rStyle w:val="PageNumber"/>
        <w:rFonts w:ascii="Calibri" w:hAnsi="Calibri"/>
        <w:sz w:val="20"/>
        <w:szCs w:val="20"/>
      </w:rPr>
      <w:instrText xml:space="preserve"> PAGE </w:instrText>
    </w:r>
    <w:r w:rsidRPr="00A21154">
      <w:rPr>
        <w:rStyle w:val="PageNumber"/>
        <w:rFonts w:ascii="Calibri" w:hAnsi="Calibri"/>
        <w:sz w:val="20"/>
        <w:szCs w:val="20"/>
      </w:rPr>
      <w:fldChar w:fldCharType="separate"/>
    </w:r>
    <w:r w:rsidR="00C22973">
      <w:rPr>
        <w:rStyle w:val="PageNumber"/>
        <w:rFonts w:ascii="Calibri" w:hAnsi="Calibri"/>
        <w:noProof/>
        <w:sz w:val="20"/>
        <w:szCs w:val="20"/>
      </w:rPr>
      <w:t>2</w:t>
    </w:r>
    <w:r w:rsidRPr="00A21154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4E" w:rsidRPr="006A32FE" w:rsidRDefault="0000694E" w:rsidP="00080351">
    <w:pPr>
      <w:pStyle w:val="Footer"/>
      <w:jc w:val="center"/>
      <w:rPr>
        <w:rFonts w:ascii="Calibri" w:hAnsi="Calibri"/>
        <w:sz w:val="20"/>
        <w:szCs w:val="20"/>
      </w:rPr>
    </w:pPr>
    <w:r w:rsidRPr="006A32FE">
      <w:rPr>
        <w:rStyle w:val="PageNumber"/>
        <w:rFonts w:ascii="Calibri" w:hAnsi="Calibri"/>
        <w:sz w:val="20"/>
        <w:szCs w:val="20"/>
      </w:rPr>
      <w:fldChar w:fldCharType="begin"/>
    </w:r>
    <w:r w:rsidRPr="006A32FE">
      <w:rPr>
        <w:rStyle w:val="PageNumber"/>
        <w:rFonts w:ascii="Calibri" w:hAnsi="Calibri"/>
        <w:sz w:val="20"/>
        <w:szCs w:val="20"/>
      </w:rPr>
      <w:instrText xml:space="preserve"> PAGE </w:instrText>
    </w:r>
    <w:r w:rsidRPr="006A32FE">
      <w:rPr>
        <w:rStyle w:val="PageNumber"/>
        <w:rFonts w:ascii="Calibri" w:hAnsi="Calibri"/>
        <w:sz w:val="20"/>
        <w:szCs w:val="20"/>
      </w:rPr>
      <w:fldChar w:fldCharType="separate"/>
    </w:r>
    <w:r w:rsidR="00C22973">
      <w:rPr>
        <w:rStyle w:val="PageNumber"/>
        <w:rFonts w:ascii="Calibri" w:hAnsi="Calibri"/>
        <w:noProof/>
        <w:sz w:val="20"/>
        <w:szCs w:val="20"/>
      </w:rPr>
      <w:t>1</w:t>
    </w:r>
    <w:r w:rsidRPr="006A32FE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4E" w:rsidRDefault="0000694E">
      <w:r>
        <w:separator/>
      </w:r>
    </w:p>
  </w:footnote>
  <w:footnote w:type="continuationSeparator" w:id="0">
    <w:p w:rsidR="0000694E" w:rsidRDefault="0000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4E" w:rsidRPr="00A21154" w:rsidRDefault="0000694E" w:rsidP="006A32FE">
    <w:pPr>
      <w:pStyle w:val="Header"/>
      <w:pBdr>
        <w:bottom w:val="single" w:sz="4" w:space="1" w:color="auto"/>
      </w:pBdr>
      <w:tabs>
        <w:tab w:val="clear" w:pos="8306"/>
        <w:tab w:val="right" w:pos="9923"/>
      </w:tabs>
      <w:rPr>
        <w:rFonts w:ascii="Calibri" w:hAnsi="Calibri"/>
        <w:i/>
        <w:sz w:val="16"/>
      </w:rPr>
    </w:pPr>
    <w:r>
      <w:rPr>
        <w:rStyle w:val="PageNumber"/>
      </w:rPr>
      <w:tab/>
    </w:r>
    <w:r>
      <w:rPr>
        <w:rStyle w:val="PageNumber"/>
      </w:rPr>
      <w:tab/>
    </w:r>
    <w:r w:rsidRPr="00A21154">
      <w:rPr>
        <w:rFonts w:ascii="Calibri" w:hAnsi="Calibri"/>
        <w:i/>
        <w:sz w:val="16"/>
        <w:szCs w:val="16"/>
      </w:rPr>
      <w:t>P&amp;</w:t>
    </w:r>
    <w:r w:rsidRPr="00A21154">
      <w:rPr>
        <w:rFonts w:ascii="Calibri" w:hAnsi="Calibri"/>
        <w:i/>
        <w:sz w:val="16"/>
      </w:rPr>
      <w:t xml:space="preserve">C </w:t>
    </w:r>
    <w:r>
      <w:rPr>
        <w:rFonts w:ascii="Calibri" w:hAnsi="Calibri"/>
        <w:i/>
        <w:sz w:val="16"/>
      </w:rPr>
      <w:t>Annual General Meeting Minutes</w:t>
    </w:r>
    <w:r w:rsidR="00BF59B8">
      <w:rPr>
        <w:rFonts w:ascii="Calibri" w:hAnsi="Calibri"/>
        <w:i/>
        <w:sz w:val="16"/>
      </w:rPr>
      <w:t>13</w:t>
    </w:r>
    <w:r w:rsidR="0073065C" w:rsidRPr="00FA57ED">
      <w:rPr>
        <w:rFonts w:ascii="Calibri" w:hAnsi="Calibri"/>
        <w:i/>
        <w:sz w:val="16"/>
        <w:vertAlign w:val="superscript"/>
      </w:rPr>
      <w:t>th</w:t>
    </w:r>
    <w:r w:rsidR="00FA57ED">
      <w:rPr>
        <w:rFonts w:ascii="Calibri" w:hAnsi="Calibri"/>
        <w:i/>
        <w:sz w:val="16"/>
        <w:vertAlign w:val="superscript"/>
      </w:rPr>
      <w:t xml:space="preserve"> </w:t>
    </w:r>
    <w:r w:rsidR="00FA57ED" w:rsidRPr="00FA57ED">
      <w:rPr>
        <w:rFonts w:ascii="Calibri" w:hAnsi="Calibri"/>
        <w:i/>
        <w:sz w:val="16"/>
      </w:rPr>
      <w:t>February</w:t>
    </w:r>
    <w:r w:rsidR="00AB7F1C" w:rsidRPr="00FA57ED">
      <w:rPr>
        <w:rFonts w:ascii="Calibri" w:hAnsi="Calibri"/>
        <w:i/>
        <w:sz w:val="16"/>
      </w:rPr>
      <w:t xml:space="preserve"> </w:t>
    </w:r>
    <w:r w:rsidR="0073065C">
      <w:rPr>
        <w:rFonts w:ascii="Calibri" w:hAnsi="Calibri"/>
        <w:i/>
        <w:sz w:val="16"/>
      </w:rPr>
      <w:t>201</w:t>
    </w:r>
    <w:r w:rsidR="00BF59B8">
      <w:rPr>
        <w:rFonts w:ascii="Calibri" w:hAnsi="Calibri"/>
        <w:i/>
        <w:sz w:val="16"/>
      </w:rPr>
      <w:t>7</w:t>
    </w:r>
  </w:p>
  <w:p w:rsidR="0000694E" w:rsidRPr="00735361" w:rsidRDefault="0000694E" w:rsidP="00735361">
    <w:pPr>
      <w:pStyle w:val="Header"/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4E" w:rsidRPr="00A21154" w:rsidRDefault="003B5B30" w:rsidP="00A15A4E">
    <w:pPr>
      <w:jc w:val="right"/>
      <w:rPr>
        <w:rFonts w:ascii="Calibri" w:hAnsi="Calibri"/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5098" wp14:editId="06FEB2B6">
          <wp:simplePos x="0" y="0"/>
          <wp:positionH relativeFrom="column">
            <wp:posOffset>-168910</wp:posOffset>
          </wp:positionH>
          <wp:positionV relativeFrom="paragraph">
            <wp:posOffset>-259715</wp:posOffset>
          </wp:positionV>
          <wp:extent cx="1485900" cy="1038225"/>
          <wp:effectExtent l="0" t="0" r="0" b="9525"/>
          <wp:wrapNone/>
          <wp:docPr id="1" name="Picture 1" descr="Bletchley-Preferr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etchley-Preferr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A4E" w:rsidRPr="00A21154">
      <w:rPr>
        <w:rFonts w:ascii="Calibri" w:hAnsi="Calibri"/>
        <w:b/>
        <w:i/>
        <w:sz w:val="28"/>
        <w:szCs w:val="28"/>
      </w:rPr>
      <w:t>Bletchley Park Primary School P&amp;C Association Inc</w:t>
    </w:r>
  </w:p>
  <w:p w:rsidR="00A15A4E" w:rsidRPr="00A21154" w:rsidRDefault="00A15A4E" w:rsidP="00A15A4E">
    <w:pPr>
      <w:jc w:val="right"/>
      <w:rPr>
        <w:rFonts w:ascii="Calibri" w:hAnsi="Calibri"/>
        <w:b/>
        <w:i/>
        <w:sz w:val="28"/>
        <w:szCs w:val="28"/>
      </w:rPr>
    </w:pPr>
    <w:r w:rsidRPr="00A21154">
      <w:rPr>
        <w:rFonts w:ascii="Calibri" w:hAnsi="Calibri"/>
        <w:b/>
        <w:i/>
        <w:sz w:val="28"/>
        <w:szCs w:val="28"/>
      </w:rPr>
      <w:t xml:space="preserve">Minutes of the </w:t>
    </w:r>
    <w:r>
      <w:rPr>
        <w:rFonts w:ascii="Calibri" w:hAnsi="Calibri"/>
        <w:b/>
        <w:i/>
        <w:sz w:val="28"/>
        <w:szCs w:val="28"/>
      </w:rPr>
      <w:t xml:space="preserve">Annual </w:t>
    </w:r>
    <w:r w:rsidRPr="00A21154">
      <w:rPr>
        <w:rFonts w:ascii="Calibri" w:hAnsi="Calibri"/>
        <w:b/>
        <w:i/>
        <w:sz w:val="28"/>
        <w:szCs w:val="28"/>
      </w:rPr>
      <w:t>General Meeting</w:t>
    </w:r>
  </w:p>
  <w:p w:rsidR="00A15A4E" w:rsidRPr="00A21154" w:rsidRDefault="00A15A4E" w:rsidP="00A15A4E">
    <w:pPr>
      <w:jc w:val="right"/>
      <w:rPr>
        <w:rFonts w:ascii="Calibri" w:hAnsi="Calibri"/>
        <w:b/>
        <w:i/>
        <w:sz w:val="28"/>
        <w:szCs w:val="28"/>
      </w:rPr>
    </w:pPr>
    <w:r>
      <w:rPr>
        <w:rFonts w:ascii="Calibri" w:hAnsi="Calibri"/>
        <w:b/>
        <w:i/>
        <w:sz w:val="28"/>
        <w:szCs w:val="28"/>
      </w:rPr>
      <w:t>Monday</w:t>
    </w:r>
    <w:r w:rsidRPr="00A21154">
      <w:rPr>
        <w:rFonts w:ascii="Calibri" w:hAnsi="Calibri"/>
        <w:b/>
        <w:i/>
        <w:sz w:val="28"/>
        <w:szCs w:val="28"/>
      </w:rPr>
      <w:t xml:space="preserve">, </w:t>
    </w:r>
    <w:r w:rsidR="00BF59B8">
      <w:rPr>
        <w:rFonts w:ascii="Calibri" w:hAnsi="Calibri"/>
        <w:b/>
        <w:i/>
        <w:sz w:val="28"/>
        <w:szCs w:val="28"/>
      </w:rPr>
      <w:t>13</w:t>
    </w:r>
    <w:r>
      <w:rPr>
        <w:rFonts w:ascii="Calibri" w:hAnsi="Calibri"/>
        <w:b/>
        <w:i/>
        <w:sz w:val="28"/>
        <w:szCs w:val="28"/>
      </w:rPr>
      <w:t xml:space="preserve">th February </w:t>
    </w:r>
    <w:r w:rsidRPr="00A21154">
      <w:rPr>
        <w:rFonts w:ascii="Calibri" w:hAnsi="Calibri"/>
        <w:b/>
        <w:i/>
        <w:sz w:val="28"/>
        <w:szCs w:val="28"/>
      </w:rPr>
      <w:t>201</w:t>
    </w:r>
    <w:r w:rsidR="00BF59B8">
      <w:rPr>
        <w:rFonts w:ascii="Calibri" w:hAnsi="Calibri"/>
        <w:b/>
        <w:i/>
        <w:sz w:val="28"/>
        <w:szCs w:val="28"/>
      </w:rPr>
      <w:t>7</w:t>
    </w:r>
    <w:r w:rsidRPr="00A21154">
      <w:rPr>
        <w:rFonts w:ascii="Calibri" w:hAnsi="Calibri"/>
        <w:b/>
        <w:i/>
        <w:sz w:val="28"/>
        <w:szCs w:val="28"/>
      </w:rPr>
      <w:t xml:space="preserve"> </w:t>
    </w:r>
    <w:r>
      <w:rPr>
        <w:rFonts w:ascii="Calibri" w:hAnsi="Calibri"/>
        <w:b/>
        <w:i/>
        <w:sz w:val="28"/>
        <w:szCs w:val="28"/>
      </w:rPr>
      <w:t>Bletchley Park School</w:t>
    </w:r>
    <w:r w:rsidRPr="00A21154">
      <w:rPr>
        <w:rFonts w:ascii="Calibri" w:hAnsi="Calibri"/>
        <w:b/>
        <w:i/>
        <w:sz w:val="28"/>
        <w:szCs w:val="28"/>
      </w:rPr>
      <w:t xml:space="preserve"> staffroom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2C57"/>
    <w:multiLevelType w:val="hybridMultilevel"/>
    <w:tmpl w:val="3C088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E1E38"/>
    <w:multiLevelType w:val="hybridMultilevel"/>
    <w:tmpl w:val="4412B9B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D4911"/>
    <w:multiLevelType w:val="hybridMultilevel"/>
    <w:tmpl w:val="BEE6304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018A1"/>
    <w:multiLevelType w:val="hybridMultilevel"/>
    <w:tmpl w:val="F878AE5E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724A2C"/>
    <w:multiLevelType w:val="hybridMultilevel"/>
    <w:tmpl w:val="8DD24BA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00C25"/>
    <w:multiLevelType w:val="hybridMultilevel"/>
    <w:tmpl w:val="3C5AA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20EE0"/>
    <w:multiLevelType w:val="hybridMultilevel"/>
    <w:tmpl w:val="93D4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B7D91"/>
    <w:multiLevelType w:val="hybridMultilevel"/>
    <w:tmpl w:val="FAB6BF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8D2198"/>
    <w:multiLevelType w:val="hybridMultilevel"/>
    <w:tmpl w:val="B0622D3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524F78D4"/>
    <w:multiLevelType w:val="hybridMultilevel"/>
    <w:tmpl w:val="823E1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038DC"/>
    <w:multiLevelType w:val="hybridMultilevel"/>
    <w:tmpl w:val="06D4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12489"/>
    <w:multiLevelType w:val="hybridMultilevel"/>
    <w:tmpl w:val="3DC62DD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867FF5"/>
    <w:multiLevelType w:val="hybridMultilevel"/>
    <w:tmpl w:val="80E0A574"/>
    <w:lvl w:ilvl="0" w:tplc="0C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ED35665"/>
    <w:multiLevelType w:val="hybridMultilevel"/>
    <w:tmpl w:val="50C04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D0887"/>
    <w:multiLevelType w:val="hybridMultilevel"/>
    <w:tmpl w:val="89B0B16E"/>
    <w:lvl w:ilvl="0" w:tplc="0C0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>
    <w:nsid w:val="76D22B3E"/>
    <w:multiLevelType w:val="hybridMultilevel"/>
    <w:tmpl w:val="52808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15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5B"/>
    <w:rsid w:val="000024CD"/>
    <w:rsid w:val="0000694E"/>
    <w:rsid w:val="00015BA2"/>
    <w:rsid w:val="000207EA"/>
    <w:rsid w:val="00025B5A"/>
    <w:rsid w:val="00026AEE"/>
    <w:rsid w:val="00027909"/>
    <w:rsid w:val="00027EE2"/>
    <w:rsid w:val="00046EA0"/>
    <w:rsid w:val="00072DCA"/>
    <w:rsid w:val="00073141"/>
    <w:rsid w:val="00080351"/>
    <w:rsid w:val="000841ED"/>
    <w:rsid w:val="000871C7"/>
    <w:rsid w:val="000A31CF"/>
    <w:rsid w:val="000A4EE3"/>
    <w:rsid w:val="000A50CF"/>
    <w:rsid w:val="000B2082"/>
    <w:rsid w:val="000B4E95"/>
    <w:rsid w:val="000B69BC"/>
    <w:rsid w:val="000E075A"/>
    <w:rsid w:val="000F7BDA"/>
    <w:rsid w:val="00101DB5"/>
    <w:rsid w:val="00122AA7"/>
    <w:rsid w:val="00141DAA"/>
    <w:rsid w:val="00143BFA"/>
    <w:rsid w:val="00152A77"/>
    <w:rsid w:val="00154BFB"/>
    <w:rsid w:val="001661CC"/>
    <w:rsid w:val="00176A27"/>
    <w:rsid w:val="001840D7"/>
    <w:rsid w:val="0018522E"/>
    <w:rsid w:val="0019298F"/>
    <w:rsid w:val="00193B9F"/>
    <w:rsid w:val="001A1EC0"/>
    <w:rsid w:val="001B2CBC"/>
    <w:rsid w:val="001B5D86"/>
    <w:rsid w:val="001B7B80"/>
    <w:rsid w:val="001B7F3E"/>
    <w:rsid w:val="001C4446"/>
    <w:rsid w:val="001D290D"/>
    <w:rsid w:val="001E16BF"/>
    <w:rsid w:val="001E1E42"/>
    <w:rsid w:val="00202841"/>
    <w:rsid w:val="00202B37"/>
    <w:rsid w:val="002047D6"/>
    <w:rsid w:val="00253C9A"/>
    <w:rsid w:val="0026296C"/>
    <w:rsid w:val="00266598"/>
    <w:rsid w:val="00271D8D"/>
    <w:rsid w:val="00283383"/>
    <w:rsid w:val="002A008C"/>
    <w:rsid w:val="002A6881"/>
    <w:rsid w:val="002B0DE5"/>
    <w:rsid w:val="002B73EB"/>
    <w:rsid w:val="002C0435"/>
    <w:rsid w:val="002F5C9F"/>
    <w:rsid w:val="0031339F"/>
    <w:rsid w:val="003356F4"/>
    <w:rsid w:val="00354CF4"/>
    <w:rsid w:val="00370A5A"/>
    <w:rsid w:val="00391335"/>
    <w:rsid w:val="003A37FB"/>
    <w:rsid w:val="003A4B00"/>
    <w:rsid w:val="003A5BB3"/>
    <w:rsid w:val="003B5B30"/>
    <w:rsid w:val="003B7169"/>
    <w:rsid w:val="003C18BF"/>
    <w:rsid w:val="003C7E55"/>
    <w:rsid w:val="003D7749"/>
    <w:rsid w:val="003E114A"/>
    <w:rsid w:val="003F0EB3"/>
    <w:rsid w:val="004046E4"/>
    <w:rsid w:val="0040533E"/>
    <w:rsid w:val="00405A14"/>
    <w:rsid w:val="00407C62"/>
    <w:rsid w:val="00414202"/>
    <w:rsid w:val="0042548A"/>
    <w:rsid w:val="00431FB1"/>
    <w:rsid w:val="0044183C"/>
    <w:rsid w:val="004676F3"/>
    <w:rsid w:val="00483E02"/>
    <w:rsid w:val="0049117D"/>
    <w:rsid w:val="00491ED3"/>
    <w:rsid w:val="004A6F11"/>
    <w:rsid w:val="004A7202"/>
    <w:rsid w:val="004B0E00"/>
    <w:rsid w:val="004B3C39"/>
    <w:rsid w:val="004B56E7"/>
    <w:rsid w:val="004B6C0C"/>
    <w:rsid w:val="004D17D1"/>
    <w:rsid w:val="004E6B66"/>
    <w:rsid w:val="004E7A35"/>
    <w:rsid w:val="00511A66"/>
    <w:rsid w:val="005130A0"/>
    <w:rsid w:val="00513D30"/>
    <w:rsid w:val="0052467F"/>
    <w:rsid w:val="00525E3C"/>
    <w:rsid w:val="00542BFD"/>
    <w:rsid w:val="00553006"/>
    <w:rsid w:val="00561F40"/>
    <w:rsid w:val="00567613"/>
    <w:rsid w:val="0057771F"/>
    <w:rsid w:val="00585D27"/>
    <w:rsid w:val="005A33E9"/>
    <w:rsid w:val="005C2E3D"/>
    <w:rsid w:val="005D7B39"/>
    <w:rsid w:val="005E488A"/>
    <w:rsid w:val="00611959"/>
    <w:rsid w:val="00616D6E"/>
    <w:rsid w:val="0063114E"/>
    <w:rsid w:val="00636204"/>
    <w:rsid w:val="00637325"/>
    <w:rsid w:val="006442FE"/>
    <w:rsid w:val="0064785B"/>
    <w:rsid w:val="006505F9"/>
    <w:rsid w:val="00650D10"/>
    <w:rsid w:val="00661A30"/>
    <w:rsid w:val="006655F4"/>
    <w:rsid w:val="0068047D"/>
    <w:rsid w:val="00682E5E"/>
    <w:rsid w:val="0068400B"/>
    <w:rsid w:val="00690A0D"/>
    <w:rsid w:val="00693FEC"/>
    <w:rsid w:val="006A32FE"/>
    <w:rsid w:val="006B7141"/>
    <w:rsid w:val="006D4CC5"/>
    <w:rsid w:val="006D6801"/>
    <w:rsid w:val="006E4419"/>
    <w:rsid w:val="006E5B0E"/>
    <w:rsid w:val="006F0885"/>
    <w:rsid w:val="006F0FAE"/>
    <w:rsid w:val="006F1266"/>
    <w:rsid w:val="006F3132"/>
    <w:rsid w:val="006F54A4"/>
    <w:rsid w:val="00711A6E"/>
    <w:rsid w:val="0071458F"/>
    <w:rsid w:val="007164E9"/>
    <w:rsid w:val="00721489"/>
    <w:rsid w:val="007233A9"/>
    <w:rsid w:val="00724932"/>
    <w:rsid w:val="00730539"/>
    <w:rsid w:val="0073065C"/>
    <w:rsid w:val="00734955"/>
    <w:rsid w:val="00735361"/>
    <w:rsid w:val="00741CBD"/>
    <w:rsid w:val="00751E5A"/>
    <w:rsid w:val="0075394C"/>
    <w:rsid w:val="00756181"/>
    <w:rsid w:val="00767B56"/>
    <w:rsid w:val="007735D4"/>
    <w:rsid w:val="00776162"/>
    <w:rsid w:val="00791BA1"/>
    <w:rsid w:val="00794045"/>
    <w:rsid w:val="007A06F2"/>
    <w:rsid w:val="007A1E24"/>
    <w:rsid w:val="007A2F21"/>
    <w:rsid w:val="007C2449"/>
    <w:rsid w:val="007D04BF"/>
    <w:rsid w:val="007D5364"/>
    <w:rsid w:val="007D59C8"/>
    <w:rsid w:val="007D706F"/>
    <w:rsid w:val="007E06C4"/>
    <w:rsid w:val="007E1A1D"/>
    <w:rsid w:val="007E69BC"/>
    <w:rsid w:val="0080150A"/>
    <w:rsid w:val="008102DB"/>
    <w:rsid w:val="008120FE"/>
    <w:rsid w:val="008137BC"/>
    <w:rsid w:val="0081399C"/>
    <w:rsid w:val="008142A0"/>
    <w:rsid w:val="008161D5"/>
    <w:rsid w:val="00843AB7"/>
    <w:rsid w:val="00847A73"/>
    <w:rsid w:val="008531D7"/>
    <w:rsid w:val="008603EC"/>
    <w:rsid w:val="00881606"/>
    <w:rsid w:val="00882DDC"/>
    <w:rsid w:val="00896C98"/>
    <w:rsid w:val="008A30C0"/>
    <w:rsid w:val="008B2AA6"/>
    <w:rsid w:val="008B35AD"/>
    <w:rsid w:val="008B732A"/>
    <w:rsid w:val="008D724A"/>
    <w:rsid w:val="00900A09"/>
    <w:rsid w:val="00901E4B"/>
    <w:rsid w:val="00902EAA"/>
    <w:rsid w:val="00904C7D"/>
    <w:rsid w:val="00917D50"/>
    <w:rsid w:val="009267B5"/>
    <w:rsid w:val="009324D6"/>
    <w:rsid w:val="009401FB"/>
    <w:rsid w:val="00943820"/>
    <w:rsid w:val="00944CB8"/>
    <w:rsid w:val="0095706A"/>
    <w:rsid w:val="009638C6"/>
    <w:rsid w:val="00975DB2"/>
    <w:rsid w:val="0099325A"/>
    <w:rsid w:val="009C536E"/>
    <w:rsid w:val="009C68A0"/>
    <w:rsid w:val="009D6576"/>
    <w:rsid w:val="009E7145"/>
    <w:rsid w:val="009E74D6"/>
    <w:rsid w:val="009F575E"/>
    <w:rsid w:val="00A02255"/>
    <w:rsid w:val="00A144F0"/>
    <w:rsid w:val="00A15A4E"/>
    <w:rsid w:val="00A162BD"/>
    <w:rsid w:val="00A21154"/>
    <w:rsid w:val="00A25060"/>
    <w:rsid w:val="00A25AFD"/>
    <w:rsid w:val="00A2698A"/>
    <w:rsid w:val="00A331C5"/>
    <w:rsid w:val="00A3762E"/>
    <w:rsid w:val="00A555FA"/>
    <w:rsid w:val="00A622CB"/>
    <w:rsid w:val="00A711B5"/>
    <w:rsid w:val="00A91D55"/>
    <w:rsid w:val="00A9651C"/>
    <w:rsid w:val="00AA00EA"/>
    <w:rsid w:val="00AA65E8"/>
    <w:rsid w:val="00AB0107"/>
    <w:rsid w:val="00AB7F1C"/>
    <w:rsid w:val="00AC504D"/>
    <w:rsid w:val="00AE4011"/>
    <w:rsid w:val="00B218DE"/>
    <w:rsid w:val="00B3270E"/>
    <w:rsid w:val="00B37E98"/>
    <w:rsid w:val="00B45AD4"/>
    <w:rsid w:val="00B84C6E"/>
    <w:rsid w:val="00B951D1"/>
    <w:rsid w:val="00BC07A0"/>
    <w:rsid w:val="00BC0AD7"/>
    <w:rsid w:val="00BF59B8"/>
    <w:rsid w:val="00C10330"/>
    <w:rsid w:val="00C159C2"/>
    <w:rsid w:val="00C164B4"/>
    <w:rsid w:val="00C17243"/>
    <w:rsid w:val="00C174C3"/>
    <w:rsid w:val="00C223C9"/>
    <w:rsid w:val="00C22973"/>
    <w:rsid w:val="00C36413"/>
    <w:rsid w:val="00C45D45"/>
    <w:rsid w:val="00C659FB"/>
    <w:rsid w:val="00C71559"/>
    <w:rsid w:val="00C813DE"/>
    <w:rsid w:val="00C85FA6"/>
    <w:rsid w:val="00C86C9D"/>
    <w:rsid w:val="00C97198"/>
    <w:rsid w:val="00CB6266"/>
    <w:rsid w:val="00CC397D"/>
    <w:rsid w:val="00CC3EA7"/>
    <w:rsid w:val="00CC6ACD"/>
    <w:rsid w:val="00CD25E3"/>
    <w:rsid w:val="00CF3B86"/>
    <w:rsid w:val="00CF5516"/>
    <w:rsid w:val="00D0349A"/>
    <w:rsid w:val="00D15942"/>
    <w:rsid w:val="00D214E2"/>
    <w:rsid w:val="00D83EFA"/>
    <w:rsid w:val="00D840C5"/>
    <w:rsid w:val="00D85470"/>
    <w:rsid w:val="00D91DFE"/>
    <w:rsid w:val="00D92874"/>
    <w:rsid w:val="00DA3E63"/>
    <w:rsid w:val="00DB59CD"/>
    <w:rsid w:val="00DB64F7"/>
    <w:rsid w:val="00DD7858"/>
    <w:rsid w:val="00DD7D62"/>
    <w:rsid w:val="00DE6037"/>
    <w:rsid w:val="00DF0A46"/>
    <w:rsid w:val="00E033DD"/>
    <w:rsid w:val="00E351F0"/>
    <w:rsid w:val="00E400D1"/>
    <w:rsid w:val="00E51A4C"/>
    <w:rsid w:val="00E81F72"/>
    <w:rsid w:val="00EA7ACB"/>
    <w:rsid w:val="00EB027D"/>
    <w:rsid w:val="00EC2A09"/>
    <w:rsid w:val="00EC58CB"/>
    <w:rsid w:val="00EE0877"/>
    <w:rsid w:val="00EF0E66"/>
    <w:rsid w:val="00EF6904"/>
    <w:rsid w:val="00F00EBB"/>
    <w:rsid w:val="00F014BE"/>
    <w:rsid w:val="00F04ED6"/>
    <w:rsid w:val="00F05507"/>
    <w:rsid w:val="00F07F38"/>
    <w:rsid w:val="00F1432F"/>
    <w:rsid w:val="00F16A0D"/>
    <w:rsid w:val="00F170C8"/>
    <w:rsid w:val="00F3394C"/>
    <w:rsid w:val="00F540E2"/>
    <w:rsid w:val="00F60D18"/>
    <w:rsid w:val="00F618FF"/>
    <w:rsid w:val="00F81DDD"/>
    <w:rsid w:val="00F857D1"/>
    <w:rsid w:val="00F87819"/>
    <w:rsid w:val="00F92D4C"/>
    <w:rsid w:val="00F95645"/>
    <w:rsid w:val="00FA40B4"/>
    <w:rsid w:val="00FA57ED"/>
    <w:rsid w:val="00FD3D43"/>
    <w:rsid w:val="00FE72B6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5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801"/>
    <w:rPr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801"/>
    <w:rPr>
      <w:sz w:val="24"/>
      <w:lang w:val="en-AU" w:eastAsia="en-AU"/>
    </w:rPr>
  </w:style>
  <w:style w:type="character" w:styleId="PageNumber">
    <w:name w:val="page number"/>
    <w:basedOn w:val="DefaultParagraphFont"/>
    <w:uiPriority w:val="99"/>
    <w:rsid w:val="00735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211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1154"/>
    <w:rPr>
      <w:rFonts w:ascii="Tahoma" w:hAnsi="Tahoma"/>
      <w:sz w:val="16"/>
      <w:lang w:val="en-AU" w:eastAsia="en-AU"/>
    </w:rPr>
  </w:style>
  <w:style w:type="paragraph" w:styleId="ListParagraph">
    <w:name w:val="List Paragraph"/>
    <w:basedOn w:val="Normal"/>
    <w:uiPriority w:val="99"/>
    <w:qFormat/>
    <w:rsid w:val="00C45D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2D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45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801"/>
    <w:rPr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FE7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801"/>
    <w:rPr>
      <w:sz w:val="24"/>
      <w:lang w:val="en-AU" w:eastAsia="en-AU"/>
    </w:rPr>
  </w:style>
  <w:style w:type="character" w:styleId="PageNumber">
    <w:name w:val="page number"/>
    <w:basedOn w:val="DefaultParagraphFont"/>
    <w:uiPriority w:val="99"/>
    <w:rsid w:val="00735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211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1154"/>
    <w:rPr>
      <w:rFonts w:ascii="Tahoma" w:hAnsi="Tahoma"/>
      <w:sz w:val="16"/>
      <w:lang w:val="en-AU" w:eastAsia="en-AU"/>
    </w:rPr>
  </w:style>
  <w:style w:type="paragraph" w:styleId="ListParagraph">
    <w:name w:val="List Paragraph"/>
    <w:basedOn w:val="Normal"/>
    <w:uiPriority w:val="99"/>
    <w:qFormat/>
    <w:rsid w:val="00C45D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72D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FDADC309</Template>
  <TotalTime>1</TotalTime>
  <Pages>6</Pages>
  <Words>1379</Words>
  <Characters>7239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Bletchley Park Primary School P&amp;C Association Inc</vt:lpstr>
    </vt:vector>
  </TitlesOfParts>
  <Company>Hewlett-Packard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Bletchley Park Primary School P&amp;C Association Inc</dc:title>
  <dc:creator>Trenn</dc:creator>
  <cp:lastModifiedBy>BURNS Rebecca</cp:lastModifiedBy>
  <cp:revision>2</cp:revision>
  <cp:lastPrinted>2014-04-24T06:31:00Z</cp:lastPrinted>
  <dcterms:created xsi:type="dcterms:W3CDTF">2017-08-03T08:45:00Z</dcterms:created>
  <dcterms:modified xsi:type="dcterms:W3CDTF">2017-08-03T08:45:00Z</dcterms:modified>
</cp:coreProperties>
</file>